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08632" w14:textId="77777777" w:rsidR="001C3AF5" w:rsidRPr="001C3AF5" w:rsidRDefault="001C3AF5" w:rsidP="001C3AF5">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1C3AF5">
        <w:rPr>
          <w:rFonts w:ascii="Times New Roman" w:eastAsia="Times New Roman" w:hAnsi="Times New Roman" w:cs="Times New Roman"/>
          <w:b/>
          <w:bCs/>
          <w:kern w:val="36"/>
          <w:sz w:val="48"/>
          <w:szCs w:val="48"/>
          <w:lang w:eastAsia="de-DE"/>
        </w:rPr>
        <w:t xml:space="preserve">Führerscheinklasse C/CE </w:t>
      </w:r>
    </w:p>
    <w:p w14:paraId="39391657" w14:textId="732958B7" w:rsidR="001C3AF5" w:rsidRPr="001C3AF5" w:rsidRDefault="001C3AF5" w:rsidP="001C3AF5">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1C3AF5">
        <w:rPr>
          <w:rFonts w:ascii="Times New Roman" w:eastAsia="Times New Roman" w:hAnsi="Times New Roman" w:cs="Times New Roman"/>
          <w:b/>
          <w:bCs/>
          <w:sz w:val="36"/>
          <w:szCs w:val="36"/>
          <w:lang w:eastAsia="de-DE"/>
        </w:rPr>
        <w:t xml:space="preserve">Was darf </w:t>
      </w:r>
      <w:r>
        <w:rPr>
          <w:rFonts w:ascii="Times New Roman" w:eastAsia="Times New Roman" w:hAnsi="Times New Roman" w:cs="Times New Roman"/>
          <w:b/>
          <w:bCs/>
          <w:sz w:val="36"/>
          <w:szCs w:val="36"/>
          <w:lang w:eastAsia="de-DE"/>
        </w:rPr>
        <w:t>man</w:t>
      </w:r>
      <w:r w:rsidRPr="001C3AF5">
        <w:rPr>
          <w:rFonts w:ascii="Times New Roman" w:eastAsia="Times New Roman" w:hAnsi="Times New Roman" w:cs="Times New Roman"/>
          <w:b/>
          <w:bCs/>
          <w:sz w:val="36"/>
          <w:szCs w:val="36"/>
          <w:lang w:eastAsia="de-DE"/>
        </w:rPr>
        <w:t xml:space="preserve"> mit der Fahrerlaubnisklasse</w:t>
      </w:r>
      <w:r>
        <w:rPr>
          <w:rFonts w:ascii="Times New Roman" w:eastAsia="Times New Roman" w:hAnsi="Times New Roman" w:cs="Times New Roman"/>
          <w:b/>
          <w:bCs/>
          <w:sz w:val="36"/>
          <w:szCs w:val="36"/>
          <w:lang w:eastAsia="de-DE"/>
        </w:rPr>
        <w:t xml:space="preserve"> C/CE</w:t>
      </w:r>
      <w:r w:rsidRPr="001C3AF5">
        <w:rPr>
          <w:rFonts w:ascii="Times New Roman" w:eastAsia="Times New Roman" w:hAnsi="Times New Roman" w:cs="Times New Roman"/>
          <w:b/>
          <w:bCs/>
          <w:sz w:val="36"/>
          <w:szCs w:val="36"/>
          <w:lang w:eastAsia="de-DE"/>
        </w:rPr>
        <w:t xml:space="preserve"> fahren?</w:t>
      </w:r>
    </w:p>
    <w:p w14:paraId="44C10CB2" w14:textId="2E4C7506" w:rsidR="001C3AF5" w:rsidRPr="001C3AF5" w:rsidRDefault="001C3AF5" w:rsidP="001C3AF5">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Um zulässige Gesamtmasse ab 7,5t </w:t>
      </w:r>
      <w:r w:rsidRPr="001C3AF5">
        <w:rPr>
          <w:rFonts w:ascii="Times New Roman" w:eastAsia="Times New Roman" w:hAnsi="Times New Roman" w:cs="Times New Roman"/>
          <w:sz w:val="24"/>
          <w:szCs w:val="24"/>
          <w:lang w:eastAsia="de-DE"/>
        </w:rPr>
        <w:t>LKW</w:t>
      </w:r>
      <w:r w:rsidRPr="001C3AF5">
        <w:rPr>
          <w:rFonts w:ascii="Times New Roman" w:eastAsia="Times New Roman" w:hAnsi="Times New Roman" w:cs="Times New Roman"/>
          <w:b/>
          <w:bCs/>
          <w:sz w:val="24"/>
          <w:szCs w:val="24"/>
          <w:lang w:eastAsia="de-DE"/>
        </w:rPr>
        <w:t xml:space="preserve"> </w:t>
      </w:r>
      <w:r w:rsidRPr="001C3AF5">
        <w:rPr>
          <w:rFonts w:ascii="Times New Roman" w:eastAsia="Times New Roman" w:hAnsi="Times New Roman" w:cs="Times New Roman"/>
          <w:sz w:val="24"/>
          <w:szCs w:val="24"/>
          <w:lang w:eastAsia="de-DE"/>
        </w:rPr>
        <w:t>fahren zu dürfen benötigt man innerhalb der EU die Fahrerlaubnis</w:t>
      </w:r>
      <w:r w:rsidRPr="001C3AF5">
        <w:rPr>
          <w:rFonts w:ascii="Times New Roman" w:eastAsia="Times New Roman" w:hAnsi="Times New Roman" w:cs="Times New Roman"/>
          <w:b/>
          <w:bCs/>
          <w:sz w:val="24"/>
          <w:szCs w:val="24"/>
          <w:lang w:eastAsia="de-DE"/>
        </w:rPr>
        <w:t xml:space="preserve"> </w:t>
      </w:r>
      <w:r w:rsidRPr="001C3AF5">
        <w:rPr>
          <w:rFonts w:ascii="Times New Roman" w:eastAsia="Times New Roman" w:hAnsi="Times New Roman" w:cs="Times New Roman"/>
          <w:sz w:val="24"/>
          <w:szCs w:val="24"/>
          <w:lang w:eastAsia="de-DE"/>
        </w:rPr>
        <w:t>der</w:t>
      </w:r>
      <w:r w:rsidRPr="001C3AF5">
        <w:rPr>
          <w:rFonts w:ascii="Times New Roman" w:eastAsia="Times New Roman" w:hAnsi="Times New Roman" w:cs="Times New Roman"/>
          <w:b/>
          <w:bCs/>
          <w:sz w:val="24"/>
          <w:szCs w:val="24"/>
          <w:lang w:eastAsia="de-DE"/>
        </w:rPr>
        <w:t xml:space="preserve"> </w:t>
      </w:r>
      <w:r w:rsidRPr="001C3AF5">
        <w:rPr>
          <w:rFonts w:ascii="Times New Roman" w:eastAsia="Times New Roman" w:hAnsi="Times New Roman" w:cs="Times New Roman"/>
          <w:sz w:val="24"/>
          <w:szCs w:val="24"/>
          <w:lang w:eastAsia="de-DE"/>
        </w:rPr>
        <w:t>Klasse</w:t>
      </w:r>
      <w:r w:rsidRPr="001C3AF5">
        <w:rPr>
          <w:rFonts w:ascii="Times New Roman" w:eastAsia="Times New Roman" w:hAnsi="Times New Roman" w:cs="Times New Roman"/>
          <w:b/>
          <w:bCs/>
          <w:sz w:val="24"/>
          <w:szCs w:val="24"/>
          <w:lang w:eastAsia="de-DE"/>
        </w:rPr>
        <w:t xml:space="preserve"> </w:t>
      </w:r>
      <w:r w:rsidRPr="001C3AF5">
        <w:rPr>
          <w:rFonts w:ascii="Times New Roman" w:eastAsia="Times New Roman" w:hAnsi="Times New Roman" w:cs="Times New Roman"/>
          <w:sz w:val="24"/>
          <w:szCs w:val="24"/>
          <w:lang w:eastAsia="de-DE"/>
        </w:rPr>
        <w:t>C</w:t>
      </w:r>
      <w:r w:rsidRPr="001C3AF5">
        <w:rPr>
          <w:rFonts w:ascii="Times New Roman" w:eastAsia="Times New Roman" w:hAnsi="Times New Roman" w:cs="Times New Roman"/>
          <w:b/>
          <w:bCs/>
          <w:sz w:val="24"/>
          <w:szCs w:val="24"/>
          <w:lang w:eastAsia="de-DE"/>
        </w:rPr>
        <w:t xml:space="preserve"> </w:t>
      </w:r>
      <w:r w:rsidRPr="001C3AF5">
        <w:rPr>
          <w:rFonts w:ascii="Times New Roman" w:eastAsia="Times New Roman" w:hAnsi="Times New Roman" w:cs="Times New Roman"/>
          <w:sz w:val="24"/>
          <w:szCs w:val="24"/>
          <w:lang w:eastAsia="de-DE"/>
        </w:rPr>
        <w:t xml:space="preserve">für </w:t>
      </w:r>
      <w:r w:rsidRPr="001C3AF5">
        <w:rPr>
          <w:rFonts w:ascii="Times New Roman" w:eastAsia="Times New Roman" w:hAnsi="Times New Roman" w:cs="Times New Roman"/>
          <w:b/>
          <w:bCs/>
          <w:sz w:val="24"/>
          <w:szCs w:val="24"/>
          <w:lang w:eastAsia="de-DE"/>
        </w:rPr>
        <w:t>-</w:t>
      </w:r>
      <w:r w:rsidRPr="001C3AF5">
        <w:rPr>
          <w:rFonts w:ascii="Times New Roman" w:eastAsia="Times New Roman" w:hAnsi="Times New Roman" w:cs="Times New Roman"/>
          <w:sz w:val="24"/>
          <w:szCs w:val="24"/>
          <w:lang w:eastAsia="de-DE"/>
        </w:rPr>
        <w:t>LKW</w:t>
      </w:r>
      <w:r w:rsidRPr="001C3AF5">
        <w:rPr>
          <w:rFonts w:ascii="Times New Roman" w:eastAsia="Times New Roman" w:hAnsi="Times New Roman" w:cs="Times New Roman"/>
          <w:b/>
          <w:bCs/>
          <w:sz w:val="24"/>
          <w:szCs w:val="24"/>
          <w:lang w:eastAsia="de-DE"/>
        </w:rPr>
        <w:t xml:space="preserve"> </w:t>
      </w:r>
      <w:r w:rsidRPr="001C3AF5">
        <w:rPr>
          <w:rFonts w:ascii="Times New Roman" w:eastAsia="Times New Roman" w:hAnsi="Times New Roman" w:cs="Times New Roman"/>
          <w:sz w:val="24"/>
          <w:szCs w:val="24"/>
          <w:lang w:eastAsia="de-DE"/>
        </w:rPr>
        <w:t>oder CE für LKW</w:t>
      </w:r>
      <w:r w:rsidRPr="001C3AF5">
        <w:rPr>
          <w:rFonts w:ascii="Times New Roman" w:eastAsia="Times New Roman" w:hAnsi="Times New Roman" w:cs="Times New Roman"/>
          <w:b/>
          <w:bCs/>
          <w:sz w:val="24"/>
          <w:szCs w:val="24"/>
          <w:lang w:eastAsia="de-DE"/>
        </w:rPr>
        <w:t xml:space="preserve"> </w:t>
      </w:r>
      <w:r w:rsidRPr="001C3AF5">
        <w:rPr>
          <w:rFonts w:ascii="Times New Roman" w:eastAsia="Times New Roman" w:hAnsi="Times New Roman" w:cs="Times New Roman"/>
          <w:sz w:val="24"/>
          <w:szCs w:val="24"/>
          <w:lang w:eastAsia="de-DE"/>
        </w:rPr>
        <w:t>mit</w:t>
      </w:r>
      <w:r w:rsidRPr="001C3AF5">
        <w:rPr>
          <w:rFonts w:ascii="Times New Roman" w:eastAsia="Times New Roman" w:hAnsi="Times New Roman" w:cs="Times New Roman"/>
          <w:b/>
          <w:bCs/>
          <w:sz w:val="24"/>
          <w:szCs w:val="24"/>
          <w:lang w:eastAsia="de-DE"/>
        </w:rPr>
        <w:t xml:space="preserve"> </w:t>
      </w:r>
      <w:r w:rsidRPr="001C3AF5">
        <w:rPr>
          <w:rFonts w:ascii="Times New Roman" w:eastAsia="Times New Roman" w:hAnsi="Times New Roman" w:cs="Times New Roman"/>
          <w:sz w:val="24"/>
          <w:szCs w:val="24"/>
          <w:lang w:eastAsia="de-DE"/>
        </w:rPr>
        <w:t>Anhänger</w:t>
      </w:r>
      <w:r w:rsidRPr="001C3AF5">
        <w:rPr>
          <w:rFonts w:ascii="Times New Roman" w:eastAsia="Times New Roman" w:hAnsi="Times New Roman" w:cs="Times New Roman"/>
          <w:b/>
          <w:bCs/>
          <w:sz w:val="24"/>
          <w:szCs w:val="24"/>
          <w:lang w:eastAsia="de-DE"/>
        </w:rPr>
        <w:t xml:space="preserve"> </w:t>
      </w:r>
      <w:r w:rsidRPr="001C3AF5">
        <w:rPr>
          <w:rFonts w:ascii="Times New Roman" w:eastAsia="Times New Roman" w:hAnsi="Times New Roman" w:cs="Times New Roman"/>
          <w:sz w:val="24"/>
          <w:szCs w:val="24"/>
          <w:lang w:eastAsia="de-DE"/>
        </w:rPr>
        <w:t>über 750 kg zulässiger Gesamtmasse</w:t>
      </w:r>
      <w:r>
        <w:rPr>
          <w:rFonts w:ascii="Times New Roman" w:eastAsia="Times New Roman" w:hAnsi="Times New Roman" w:cs="Times New Roman"/>
          <w:sz w:val="24"/>
          <w:szCs w:val="24"/>
          <w:lang w:eastAsia="de-DE"/>
        </w:rPr>
        <w:t>.</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36"/>
        <w:gridCol w:w="7236"/>
      </w:tblGrid>
      <w:tr w:rsidR="001C3AF5" w:rsidRPr="001C3AF5" w14:paraId="3AF310E7" w14:textId="77777777" w:rsidTr="001C3AF5">
        <w:trPr>
          <w:tblCellSpacing w:w="15" w:type="dxa"/>
        </w:trPr>
        <w:tc>
          <w:tcPr>
            <w:tcW w:w="1005" w:type="dxa"/>
            <w:vAlign w:val="center"/>
            <w:hideMark/>
          </w:tcPr>
          <w:p w14:paraId="3D10D7B7" w14:textId="77777777" w:rsidR="001C3AF5" w:rsidRPr="001C3AF5" w:rsidRDefault="001C3AF5" w:rsidP="001C3AF5">
            <w:pPr>
              <w:spacing w:before="100" w:beforeAutospacing="1" w:after="100" w:afterAutospacing="1" w:line="240" w:lineRule="auto"/>
              <w:rPr>
                <w:rFonts w:ascii="Times New Roman" w:eastAsia="Times New Roman" w:hAnsi="Times New Roman" w:cs="Times New Roman"/>
                <w:sz w:val="24"/>
                <w:szCs w:val="24"/>
                <w:lang w:eastAsia="de-DE"/>
              </w:rPr>
            </w:pPr>
            <w:r w:rsidRPr="001C3AF5">
              <w:rPr>
                <w:rFonts w:ascii="Times New Roman" w:eastAsia="Times New Roman" w:hAnsi="Times New Roman" w:cs="Times New Roman"/>
                <w:sz w:val="24"/>
                <w:szCs w:val="24"/>
                <w:lang w:eastAsia="de-DE"/>
              </w:rPr>
              <w:t>Klasse C1</w:t>
            </w:r>
          </w:p>
        </w:tc>
        <w:tc>
          <w:tcPr>
            <w:tcW w:w="4035" w:type="dxa"/>
            <w:vAlign w:val="center"/>
            <w:hideMark/>
          </w:tcPr>
          <w:p w14:paraId="4A305328" w14:textId="3E7E11B1" w:rsidR="001C3AF5" w:rsidRPr="001C3AF5" w:rsidRDefault="001C3AF5" w:rsidP="001C3AF5">
            <w:pPr>
              <w:spacing w:before="100" w:beforeAutospacing="1" w:after="100" w:afterAutospacing="1" w:line="240" w:lineRule="auto"/>
              <w:rPr>
                <w:rFonts w:ascii="Times New Roman" w:eastAsia="Times New Roman" w:hAnsi="Times New Roman" w:cs="Times New Roman"/>
                <w:sz w:val="24"/>
                <w:szCs w:val="24"/>
                <w:lang w:eastAsia="de-DE"/>
              </w:rPr>
            </w:pPr>
            <w:r w:rsidRPr="001C3AF5">
              <w:rPr>
                <w:rFonts w:ascii="Times New Roman" w:eastAsia="Times New Roman" w:hAnsi="Times New Roman" w:cs="Times New Roman"/>
                <w:sz w:val="24"/>
                <w:szCs w:val="24"/>
                <w:lang w:eastAsia="de-DE"/>
              </w:rPr>
              <w:t>LKW bis 7,5t zulässiger Gesamtmasse mit Anhänger max. 750 kg</w:t>
            </w:r>
          </w:p>
        </w:tc>
      </w:tr>
      <w:tr w:rsidR="001C3AF5" w:rsidRPr="001C3AF5" w14:paraId="477CBFE7" w14:textId="77777777" w:rsidTr="001C3AF5">
        <w:trPr>
          <w:tblCellSpacing w:w="15" w:type="dxa"/>
        </w:trPr>
        <w:tc>
          <w:tcPr>
            <w:tcW w:w="1005" w:type="dxa"/>
            <w:vAlign w:val="center"/>
            <w:hideMark/>
          </w:tcPr>
          <w:p w14:paraId="19DC52ED" w14:textId="77777777" w:rsidR="001C3AF5" w:rsidRPr="001C3AF5" w:rsidRDefault="001C3AF5" w:rsidP="001C3AF5">
            <w:pPr>
              <w:spacing w:before="100" w:beforeAutospacing="1" w:after="100" w:afterAutospacing="1" w:line="240" w:lineRule="auto"/>
              <w:rPr>
                <w:rFonts w:ascii="Times New Roman" w:eastAsia="Times New Roman" w:hAnsi="Times New Roman" w:cs="Times New Roman"/>
                <w:sz w:val="24"/>
                <w:szCs w:val="24"/>
                <w:lang w:eastAsia="de-DE"/>
              </w:rPr>
            </w:pPr>
            <w:r w:rsidRPr="001C3AF5">
              <w:rPr>
                <w:rFonts w:ascii="Times New Roman" w:eastAsia="Times New Roman" w:hAnsi="Times New Roman" w:cs="Times New Roman"/>
                <w:sz w:val="24"/>
                <w:szCs w:val="24"/>
                <w:lang w:eastAsia="de-DE"/>
              </w:rPr>
              <w:t>Klasse C1E</w:t>
            </w:r>
          </w:p>
        </w:tc>
        <w:tc>
          <w:tcPr>
            <w:tcW w:w="4035" w:type="dxa"/>
            <w:vAlign w:val="center"/>
            <w:hideMark/>
          </w:tcPr>
          <w:p w14:paraId="3465FBE1" w14:textId="77777777" w:rsidR="001C3AF5" w:rsidRPr="001C3AF5" w:rsidRDefault="001C3AF5" w:rsidP="001C3AF5">
            <w:pPr>
              <w:spacing w:before="100" w:beforeAutospacing="1" w:after="100" w:afterAutospacing="1" w:line="240" w:lineRule="auto"/>
              <w:rPr>
                <w:rFonts w:ascii="Times New Roman" w:eastAsia="Times New Roman" w:hAnsi="Times New Roman" w:cs="Times New Roman"/>
                <w:sz w:val="24"/>
                <w:szCs w:val="24"/>
                <w:lang w:eastAsia="de-DE"/>
              </w:rPr>
            </w:pPr>
            <w:r w:rsidRPr="001C3AF5">
              <w:rPr>
                <w:rFonts w:ascii="Times New Roman" w:eastAsia="Times New Roman" w:hAnsi="Times New Roman" w:cs="Times New Roman"/>
                <w:sz w:val="24"/>
                <w:szCs w:val="24"/>
                <w:lang w:eastAsia="de-DE"/>
              </w:rPr>
              <w:t>LKW bis 7,5t zulässiger Gesamtmasse mit Anhänger zusammen max. 12.000 kg</w:t>
            </w:r>
          </w:p>
        </w:tc>
      </w:tr>
      <w:tr w:rsidR="001C3AF5" w:rsidRPr="001C3AF5" w14:paraId="3E5DCCAB" w14:textId="77777777" w:rsidTr="001C3AF5">
        <w:trPr>
          <w:tblCellSpacing w:w="15" w:type="dxa"/>
        </w:trPr>
        <w:tc>
          <w:tcPr>
            <w:tcW w:w="1005" w:type="dxa"/>
            <w:vAlign w:val="center"/>
            <w:hideMark/>
          </w:tcPr>
          <w:p w14:paraId="17DAE09B" w14:textId="77777777" w:rsidR="001C3AF5" w:rsidRPr="001C3AF5" w:rsidRDefault="001C3AF5" w:rsidP="001C3AF5">
            <w:pPr>
              <w:spacing w:before="100" w:beforeAutospacing="1" w:after="100" w:afterAutospacing="1" w:line="240" w:lineRule="auto"/>
              <w:rPr>
                <w:rFonts w:ascii="Times New Roman" w:eastAsia="Times New Roman" w:hAnsi="Times New Roman" w:cs="Times New Roman"/>
                <w:sz w:val="24"/>
                <w:szCs w:val="24"/>
                <w:lang w:eastAsia="de-DE"/>
              </w:rPr>
            </w:pPr>
            <w:r w:rsidRPr="001C3AF5">
              <w:rPr>
                <w:rFonts w:ascii="Times New Roman" w:eastAsia="Times New Roman" w:hAnsi="Times New Roman" w:cs="Times New Roman"/>
                <w:sz w:val="24"/>
                <w:szCs w:val="24"/>
                <w:lang w:eastAsia="de-DE"/>
              </w:rPr>
              <w:t>Klasse C</w:t>
            </w:r>
          </w:p>
        </w:tc>
        <w:tc>
          <w:tcPr>
            <w:tcW w:w="4035" w:type="dxa"/>
            <w:vAlign w:val="center"/>
            <w:hideMark/>
          </w:tcPr>
          <w:p w14:paraId="42E74C10" w14:textId="23818BBE" w:rsidR="001C3AF5" w:rsidRPr="001C3AF5" w:rsidRDefault="001C3AF5" w:rsidP="001C3AF5">
            <w:pPr>
              <w:spacing w:before="100" w:beforeAutospacing="1" w:after="100" w:afterAutospacing="1" w:line="240" w:lineRule="auto"/>
              <w:rPr>
                <w:rFonts w:ascii="Times New Roman" w:eastAsia="Times New Roman" w:hAnsi="Times New Roman" w:cs="Times New Roman"/>
                <w:sz w:val="24"/>
                <w:szCs w:val="24"/>
                <w:lang w:eastAsia="de-DE"/>
              </w:rPr>
            </w:pPr>
            <w:r w:rsidRPr="001C3AF5">
              <w:rPr>
                <w:rFonts w:ascii="Times New Roman" w:eastAsia="Times New Roman" w:hAnsi="Times New Roman" w:cs="Times New Roman"/>
                <w:sz w:val="24"/>
                <w:szCs w:val="24"/>
                <w:lang w:eastAsia="de-DE"/>
              </w:rPr>
              <w:t>LKW über 7,5t zulässiger Gesamtmasse mit Anhänger max. 750 kg</w:t>
            </w:r>
          </w:p>
        </w:tc>
      </w:tr>
      <w:tr w:rsidR="001C3AF5" w:rsidRPr="001C3AF5" w14:paraId="2CA3554F" w14:textId="77777777" w:rsidTr="001C3AF5">
        <w:trPr>
          <w:tblCellSpacing w:w="15" w:type="dxa"/>
        </w:trPr>
        <w:tc>
          <w:tcPr>
            <w:tcW w:w="1005" w:type="dxa"/>
            <w:vAlign w:val="center"/>
            <w:hideMark/>
          </w:tcPr>
          <w:p w14:paraId="2F818135" w14:textId="77777777" w:rsidR="001C3AF5" w:rsidRPr="001C3AF5" w:rsidRDefault="001C3AF5" w:rsidP="001C3AF5">
            <w:pPr>
              <w:spacing w:before="100" w:beforeAutospacing="1" w:after="100" w:afterAutospacing="1" w:line="240" w:lineRule="auto"/>
              <w:rPr>
                <w:rFonts w:ascii="Times New Roman" w:eastAsia="Times New Roman" w:hAnsi="Times New Roman" w:cs="Times New Roman"/>
                <w:sz w:val="24"/>
                <w:szCs w:val="24"/>
                <w:lang w:eastAsia="de-DE"/>
              </w:rPr>
            </w:pPr>
            <w:r w:rsidRPr="001C3AF5">
              <w:rPr>
                <w:rFonts w:ascii="Times New Roman" w:eastAsia="Times New Roman" w:hAnsi="Times New Roman" w:cs="Times New Roman"/>
                <w:sz w:val="24"/>
                <w:szCs w:val="24"/>
                <w:lang w:eastAsia="de-DE"/>
              </w:rPr>
              <w:t>Klasse CE</w:t>
            </w:r>
          </w:p>
        </w:tc>
        <w:tc>
          <w:tcPr>
            <w:tcW w:w="4035" w:type="dxa"/>
            <w:vAlign w:val="center"/>
            <w:hideMark/>
          </w:tcPr>
          <w:p w14:paraId="164693DD" w14:textId="77777777" w:rsidR="001C3AF5" w:rsidRPr="001C3AF5" w:rsidRDefault="001C3AF5" w:rsidP="001C3AF5">
            <w:pPr>
              <w:spacing w:before="100" w:beforeAutospacing="1" w:after="100" w:afterAutospacing="1" w:line="240" w:lineRule="auto"/>
              <w:rPr>
                <w:rFonts w:ascii="Times New Roman" w:eastAsia="Times New Roman" w:hAnsi="Times New Roman" w:cs="Times New Roman"/>
                <w:sz w:val="24"/>
                <w:szCs w:val="24"/>
                <w:lang w:eastAsia="de-DE"/>
              </w:rPr>
            </w:pPr>
            <w:r w:rsidRPr="001C3AF5">
              <w:rPr>
                <w:rFonts w:ascii="Times New Roman" w:eastAsia="Times New Roman" w:hAnsi="Times New Roman" w:cs="Times New Roman"/>
                <w:sz w:val="24"/>
                <w:szCs w:val="24"/>
                <w:lang w:eastAsia="de-DE"/>
              </w:rPr>
              <w:t>LKW über 7,5t zulässiger Gesamtmasse mit Anhänger</w:t>
            </w:r>
          </w:p>
        </w:tc>
      </w:tr>
    </w:tbl>
    <w:p w14:paraId="110C913E" w14:textId="6EE32EEE" w:rsidR="001C3AF5" w:rsidRPr="001C3AF5" w:rsidRDefault="00131498" w:rsidP="001C3AF5">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Pr>
          <w:rFonts w:ascii="Times New Roman" w:eastAsia="Times New Roman" w:hAnsi="Times New Roman" w:cs="Times New Roman"/>
          <w:b/>
          <w:bCs/>
          <w:sz w:val="36"/>
          <w:szCs w:val="36"/>
          <w:lang w:eastAsia="de-DE"/>
        </w:rPr>
        <w:t xml:space="preserve">Benötigte </w:t>
      </w:r>
      <w:r w:rsidR="001C3AF5" w:rsidRPr="001C3AF5">
        <w:rPr>
          <w:rFonts w:ascii="Times New Roman" w:eastAsia="Times New Roman" w:hAnsi="Times New Roman" w:cs="Times New Roman"/>
          <w:b/>
          <w:bCs/>
          <w:sz w:val="36"/>
          <w:szCs w:val="36"/>
          <w:lang w:eastAsia="de-DE"/>
        </w:rPr>
        <w:t>Unterlagen</w:t>
      </w:r>
      <w:r>
        <w:rPr>
          <w:rFonts w:ascii="Times New Roman" w:eastAsia="Times New Roman" w:hAnsi="Times New Roman" w:cs="Times New Roman"/>
          <w:b/>
          <w:bCs/>
          <w:sz w:val="36"/>
          <w:szCs w:val="36"/>
          <w:lang w:eastAsia="de-DE"/>
        </w:rPr>
        <w:t>:</w:t>
      </w:r>
    </w:p>
    <w:p w14:paraId="2A2CAD53" w14:textId="77777777" w:rsidR="001C3AF5" w:rsidRPr="001C3AF5" w:rsidRDefault="001C3AF5" w:rsidP="001C3AF5">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1C3AF5">
        <w:rPr>
          <w:rFonts w:ascii="Times New Roman" w:eastAsia="Times New Roman" w:hAnsi="Times New Roman" w:cs="Times New Roman"/>
          <w:sz w:val="24"/>
          <w:szCs w:val="24"/>
          <w:lang w:eastAsia="de-DE"/>
        </w:rPr>
        <w:t>Biometrisches Passbild</w:t>
      </w:r>
    </w:p>
    <w:p w14:paraId="0F020CAB" w14:textId="2525ED2C" w:rsidR="001C3AF5" w:rsidRPr="001C3AF5" w:rsidRDefault="00131498" w:rsidP="001C3AF5">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Personalausweis oder Reisepass</w:t>
      </w:r>
    </w:p>
    <w:p w14:paraId="5CACA27C" w14:textId="77777777" w:rsidR="001C3AF5" w:rsidRPr="001C3AF5" w:rsidRDefault="001C3AF5" w:rsidP="001C3AF5">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1C3AF5">
        <w:rPr>
          <w:rFonts w:ascii="Times New Roman" w:eastAsia="Times New Roman" w:hAnsi="Times New Roman" w:cs="Times New Roman"/>
          <w:sz w:val="24"/>
          <w:szCs w:val="24"/>
          <w:lang w:eastAsia="de-DE"/>
        </w:rPr>
        <w:t>Mindestalter 18 Jahre für C1</w:t>
      </w:r>
    </w:p>
    <w:p w14:paraId="65E248E2" w14:textId="77777777" w:rsidR="001C3AF5" w:rsidRPr="001C3AF5" w:rsidRDefault="001C3AF5" w:rsidP="001C3AF5">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1C3AF5">
        <w:rPr>
          <w:rFonts w:ascii="Times New Roman" w:eastAsia="Times New Roman" w:hAnsi="Times New Roman" w:cs="Times New Roman"/>
          <w:sz w:val="24"/>
          <w:szCs w:val="24"/>
          <w:lang w:eastAsia="de-DE"/>
        </w:rPr>
        <w:t>Mindestalter 21/18(1) Jahre für C</w:t>
      </w:r>
    </w:p>
    <w:p w14:paraId="3512FE23" w14:textId="77777777" w:rsidR="001C3AF5" w:rsidRPr="001C3AF5" w:rsidRDefault="001C3AF5" w:rsidP="001C3AF5">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1C3AF5">
        <w:rPr>
          <w:rFonts w:ascii="Times New Roman" w:eastAsia="Times New Roman" w:hAnsi="Times New Roman" w:cs="Times New Roman"/>
          <w:sz w:val="24"/>
          <w:szCs w:val="24"/>
          <w:lang w:eastAsia="de-DE"/>
        </w:rPr>
        <w:t>Vorbesitz Fahrerlaubnis Klasse B oder alte Klasse 3</w:t>
      </w:r>
    </w:p>
    <w:p w14:paraId="34AC5E1B" w14:textId="77777777" w:rsidR="001C3AF5" w:rsidRPr="001C3AF5" w:rsidRDefault="001C3AF5" w:rsidP="001C3AF5">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1C3AF5">
        <w:rPr>
          <w:rFonts w:ascii="Times New Roman" w:eastAsia="Times New Roman" w:hAnsi="Times New Roman" w:cs="Times New Roman"/>
          <w:sz w:val="24"/>
          <w:szCs w:val="24"/>
          <w:lang w:eastAsia="de-DE"/>
        </w:rPr>
        <w:t xml:space="preserve">Ausreichende Deutschkenntnisse </w:t>
      </w:r>
    </w:p>
    <w:p w14:paraId="53A30008" w14:textId="77777777" w:rsidR="001C3AF5" w:rsidRPr="001C3AF5" w:rsidRDefault="001C3AF5" w:rsidP="001C3AF5">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1C3AF5">
        <w:rPr>
          <w:rFonts w:ascii="Times New Roman" w:eastAsia="Times New Roman" w:hAnsi="Times New Roman" w:cs="Times New Roman"/>
          <w:sz w:val="24"/>
          <w:szCs w:val="24"/>
          <w:lang w:eastAsia="de-DE"/>
        </w:rPr>
        <w:t>Augenärztliches Gutachten nach §11 Abs. 9 FeV</w:t>
      </w:r>
    </w:p>
    <w:p w14:paraId="2F452506" w14:textId="77777777" w:rsidR="001C3AF5" w:rsidRPr="001C3AF5" w:rsidRDefault="001C3AF5" w:rsidP="001C3AF5">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1C3AF5">
        <w:rPr>
          <w:rFonts w:ascii="Times New Roman" w:eastAsia="Times New Roman" w:hAnsi="Times New Roman" w:cs="Times New Roman"/>
          <w:sz w:val="24"/>
          <w:szCs w:val="24"/>
          <w:lang w:eastAsia="de-DE"/>
        </w:rPr>
        <w:t>Ärztliche Untersuchung nach §11 Abs. 9 FeV</w:t>
      </w:r>
    </w:p>
    <w:p w14:paraId="0AAA2329" w14:textId="3B55F44E" w:rsidR="001C3AF5" w:rsidRPr="001C3AF5" w:rsidRDefault="001C3AF5" w:rsidP="001C3AF5">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1C3AF5">
        <w:rPr>
          <w:rFonts w:ascii="Times New Roman" w:eastAsia="Times New Roman" w:hAnsi="Times New Roman" w:cs="Times New Roman"/>
          <w:sz w:val="24"/>
          <w:szCs w:val="24"/>
          <w:lang w:eastAsia="de-DE"/>
        </w:rPr>
        <w:t>Erst</w:t>
      </w:r>
      <w:r w:rsidR="00131498">
        <w:rPr>
          <w:rFonts w:ascii="Times New Roman" w:eastAsia="Times New Roman" w:hAnsi="Times New Roman" w:cs="Times New Roman"/>
          <w:sz w:val="24"/>
          <w:szCs w:val="24"/>
          <w:lang w:eastAsia="de-DE"/>
        </w:rPr>
        <w:t>e-Hilfe-Kurs</w:t>
      </w:r>
    </w:p>
    <w:p w14:paraId="42C52330" w14:textId="77777777" w:rsidR="001C3AF5" w:rsidRPr="001C3AF5" w:rsidRDefault="001C3AF5" w:rsidP="001C3AF5">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1C3AF5">
        <w:rPr>
          <w:rFonts w:ascii="Times New Roman" w:eastAsia="Times New Roman" w:hAnsi="Times New Roman" w:cs="Times New Roman"/>
          <w:b/>
          <w:bCs/>
          <w:sz w:val="36"/>
          <w:szCs w:val="36"/>
          <w:lang w:eastAsia="de-DE"/>
        </w:rPr>
        <w:t>Wie lange dauert die Ausbildung mindestens?</w:t>
      </w:r>
    </w:p>
    <w:p w14:paraId="1FE3B385" w14:textId="77777777" w:rsidR="001C3AF5" w:rsidRPr="001C3AF5" w:rsidRDefault="001C3AF5" w:rsidP="001C3AF5">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1C3AF5">
        <w:rPr>
          <w:rFonts w:ascii="Times New Roman" w:eastAsia="Times New Roman" w:hAnsi="Times New Roman" w:cs="Times New Roman"/>
          <w:b/>
          <w:bCs/>
          <w:sz w:val="27"/>
          <w:szCs w:val="27"/>
          <w:lang w:eastAsia="de-DE"/>
        </w:rPr>
        <w:t>Theorie:</w:t>
      </w:r>
    </w:p>
    <w:p w14:paraId="7D6AA8F0" w14:textId="77777777" w:rsidR="001C3AF5" w:rsidRPr="001C3AF5" w:rsidRDefault="001C3AF5" w:rsidP="001C3AF5">
      <w:pPr>
        <w:spacing w:before="100" w:beforeAutospacing="1" w:after="100" w:afterAutospacing="1" w:line="240" w:lineRule="auto"/>
        <w:rPr>
          <w:rFonts w:ascii="Times New Roman" w:eastAsia="Times New Roman" w:hAnsi="Times New Roman" w:cs="Times New Roman"/>
          <w:sz w:val="24"/>
          <w:szCs w:val="24"/>
          <w:lang w:eastAsia="de-DE"/>
        </w:rPr>
      </w:pPr>
      <w:r w:rsidRPr="001C3AF5">
        <w:rPr>
          <w:rFonts w:ascii="Times New Roman" w:eastAsia="Times New Roman" w:hAnsi="Times New Roman" w:cs="Times New Roman"/>
          <w:sz w:val="24"/>
          <w:szCs w:val="24"/>
          <w:lang w:eastAsia="de-DE"/>
        </w:rPr>
        <w:t>Für alle C-Klassen ist die Teilnahme an 6 Doppelstunden Grundstoff erforderlich.</w:t>
      </w:r>
    </w:p>
    <w:p w14:paraId="7FE00528" w14:textId="77777777" w:rsidR="001C3AF5" w:rsidRPr="001C3AF5" w:rsidRDefault="001C3AF5" w:rsidP="001C3AF5">
      <w:pPr>
        <w:spacing w:before="100" w:beforeAutospacing="1" w:after="100" w:afterAutospacing="1" w:line="240" w:lineRule="auto"/>
        <w:rPr>
          <w:rFonts w:ascii="Times New Roman" w:eastAsia="Times New Roman" w:hAnsi="Times New Roman" w:cs="Times New Roman"/>
          <w:sz w:val="24"/>
          <w:szCs w:val="24"/>
          <w:lang w:eastAsia="de-DE"/>
        </w:rPr>
      </w:pPr>
      <w:r w:rsidRPr="001C3AF5">
        <w:rPr>
          <w:rFonts w:ascii="Times New Roman" w:eastAsia="Times New Roman" w:hAnsi="Times New Roman" w:cs="Times New Roman"/>
          <w:sz w:val="24"/>
          <w:szCs w:val="24"/>
          <w:lang w:eastAsia="de-DE"/>
        </w:rPr>
        <w:t>Beim Zusatzstoff sind spezielle Themen für die unterschiedlichen Ausbildungsklassen erforderlich und müssen mit folgenden Doppelstundenzahlen absolviert werden: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13"/>
        <w:gridCol w:w="5659"/>
      </w:tblGrid>
      <w:tr w:rsidR="001C3AF5" w:rsidRPr="001C3AF5" w14:paraId="0276580B" w14:textId="77777777" w:rsidTr="001C3AF5">
        <w:trPr>
          <w:tblCellSpacing w:w="15" w:type="dxa"/>
        </w:trPr>
        <w:tc>
          <w:tcPr>
            <w:tcW w:w="1890" w:type="dxa"/>
            <w:vAlign w:val="center"/>
            <w:hideMark/>
          </w:tcPr>
          <w:p w14:paraId="5032C70B" w14:textId="77777777" w:rsidR="001C3AF5" w:rsidRPr="001C3AF5" w:rsidRDefault="001C3AF5" w:rsidP="001C3AF5">
            <w:pPr>
              <w:spacing w:before="100" w:beforeAutospacing="1" w:after="100" w:afterAutospacing="1" w:line="240" w:lineRule="auto"/>
              <w:rPr>
                <w:rFonts w:ascii="Times New Roman" w:eastAsia="Times New Roman" w:hAnsi="Times New Roman" w:cs="Times New Roman"/>
                <w:sz w:val="24"/>
                <w:szCs w:val="24"/>
                <w:lang w:eastAsia="de-DE"/>
              </w:rPr>
            </w:pPr>
            <w:r w:rsidRPr="001C3AF5">
              <w:rPr>
                <w:rFonts w:ascii="Times New Roman" w:eastAsia="Times New Roman" w:hAnsi="Times New Roman" w:cs="Times New Roman"/>
                <w:sz w:val="24"/>
                <w:szCs w:val="24"/>
                <w:lang w:eastAsia="de-DE"/>
              </w:rPr>
              <w:t>C1</w:t>
            </w:r>
          </w:p>
        </w:tc>
        <w:tc>
          <w:tcPr>
            <w:tcW w:w="3150" w:type="dxa"/>
            <w:vAlign w:val="center"/>
            <w:hideMark/>
          </w:tcPr>
          <w:p w14:paraId="470AC00C" w14:textId="77777777" w:rsidR="001C3AF5" w:rsidRPr="001C3AF5" w:rsidRDefault="001C3AF5" w:rsidP="001C3AF5">
            <w:pPr>
              <w:spacing w:before="100" w:beforeAutospacing="1" w:after="100" w:afterAutospacing="1" w:line="240" w:lineRule="auto"/>
              <w:rPr>
                <w:rFonts w:ascii="Times New Roman" w:eastAsia="Times New Roman" w:hAnsi="Times New Roman" w:cs="Times New Roman"/>
                <w:sz w:val="24"/>
                <w:szCs w:val="24"/>
                <w:lang w:eastAsia="de-DE"/>
              </w:rPr>
            </w:pPr>
            <w:r w:rsidRPr="001C3AF5">
              <w:rPr>
                <w:rFonts w:ascii="Times New Roman" w:eastAsia="Times New Roman" w:hAnsi="Times New Roman" w:cs="Times New Roman"/>
                <w:sz w:val="24"/>
                <w:szCs w:val="24"/>
                <w:lang w:eastAsia="de-DE"/>
              </w:rPr>
              <w:t>6 Doppelstunden</w:t>
            </w:r>
          </w:p>
        </w:tc>
      </w:tr>
      <w:tr w:rsidR="001C3AF5" w:rsidRPr="001C3AF5" w14:paraId="1306F348" w14:textId="77777777" w:rsidTr="001C3AF5">
        <w:trPr>
          <w:tblCellSpacing w:w="15" w:type="dxa"/>
        </w:trPr>
        <w:tc>
          <w:tcPr>
            <w:tcW w:w="1890" w:type="dxa"/>
            <w:vAlign w:val="center"/>
            <w:hideMark/>
          </w:tcPr>
          <w:p w14:paraId="111C3CA5" w14:textId="77777777" w:rsidR="001C3AF5" w:rsidRPr="001C3AF5" w:rsidRDefault="001C3AF5" w:rsidP="001C3AF5">
            <w:pPr>
              <w:spacing w:before="100" w:beforeAutospacing="1" w:after="100" w:afterAutospacing="1" w:line="240" w:lineRule="auto"/>
              <w:rPr>
                <w:rFonts w:ascii="Times New Roman" w:eastAsia="Times New Roman" w:hAnsi="Times New Roman" w:cs="Times New Roman"/>
                <w:sz w:val="24"/>
                <w:szCs w:val="24"/>
                <w:lang w:eastAsia="de-DE"/>
              </w:rPr>
            </w:pPr>
            <w:r w:rsidRPr="001C3AF5">
              <w:rPr>
                <w:rFonts w:ascii="Times New Roman" w:eastAsia="Times New Roman" w:hAnsi="Times New Roman" w:cs="Times New Roman"/>
                <w:sz w:val="24"/>
                <w:szCs w:val="24"/>
                <w:lang w:eastAsia="de-DE"/>
              </w:rPr>
              <w:t>C1E</w:t>
            </w:r>
          </w:p>
        </w:tc>
        <w:tc>
          <w:tcPr>
            <w:tcW w:w="3150" w:type="dxa"/>
            <w:vAlign w:val="center"/>
            <w:hideMark/>
          </w:tcPr>
          <w:p w14:paraId="034F4496" w14:textId="77777777" w:rsidR="001C3AF5" w:rsidRPr="001C3AF5" w:rsidRDefault="001C3AF5" w:rsidP="001C3AF5">
            <w:pPr>
              <w:spacing w:before="100" w:beforeAutospacing="1" w:after="100" w:afterAutospacing="1" w:line="240" w:lineRule="auto"/>
              <w:rPr>
                <w:rFonts w:ascii="Times New Roman" w:eastAsia="Times New Roman" w:hAnsi="Times New Roman" w:cs="Times New Roman"/>
                <w:sz w:val="24"/>
                <w:szCs w:val="24"/>
                <w:lang w:eastAsia="de-DE"/>
              </w:rPr>
            </w:pPr>
            <w:r w:rsidRPr="001C3AF5">
              <w:rPr>
                <w:rFonts w:ascii="Times New Roman" w:eastAsia="Times New Roman" w:hAnsi="Times New Roman" w:cs="Times New Roman"/>
                <w:sz w:val="24"/>
                <w:szCs w:val="24"/>
                <w:lang w:eastAsia="de-DE"/>
              </w:rPr>
              <w:t>keine</w:t>
            </w:r>
          </w:p>
        </w:tc>
      </w:tr>
      <w:tr w:rsidR="001C3AF5" w:rsidRPr="001C3AF5" w14:paraId="72903C94" w14:textId="77777777" w:rsidTr="001C3AF5">
        <w:trPr>
          <w:tblCellSpacing w:w="15" w:type="dxa"/>
        </w:trPr>
        <w:tc>
          <w:tcPr>
            <w:tcW w:w="1890" w:type="dxa"/>
            <w:vAlign w:val="center"/>
            <w:hideMark/>
          </w:tcPr>
          <w:p w14:paraId="0CAFBAE6" w14:textId="77777777" w:rsidR="001C3AF5" w:rsidRPr="001C3AF5" w:rsidRDefault="001C3AF5" w:rsidP="001C3AF5">
            <w:pPr>
              <w:spacing w:before="100" w:beforeAutospacing="1" w:after="100" w:afterAutospacing="1" w:line="240" w:lineRule="auto"/>
              <w:rPr>
                <w:rFonts w:ascii="Times New Roman" w:eastAsia="Times New Roman" w:hAnsi="Times New Roman" w:cs="Times New Roman"/>
                <w:sz w:val="24"/>
                <w:szCs w:val="24"/>
                <w:lang w:eastAsia="de-DE"/>
              </w:rPr>
            </w:pPr>
            <w:r w:rsidRPr="001C3AF5">
              <w:rPr>
                <w:rFonts w:ascii="Times New Roman" w:eastAsia="Times New Roman" w:hAnsi="Times New Roman" w:cs="Times New Roman"/>
                <w:sz w:val="24"/>
                <w:szCs w:val="24"/>
                <w:lang w:eastAsia="de-DE"/>
              </w:rPr>
              <w:t>C</w:t>
            </w:r>
          </w:p>
        </w:tc>
        <w:tc>
          <w:tcPr>
            <w:tcW w:w="3150" w:type="dxa"/>
            <w:vAlign w:val="center"/>
            <w:hideMark/>
          </w:tcPr>
          <w:p w14:paraId="4CA1B457" w14:textId="77777777" w:rsidR="001C3AF5" w:rsidRPr="001C3AF5" w:rsidRDefault="001C3AF5" w:rsidP="001C3AF5">
            <w:pPr>
              <w:spacing w:before="100" w:beforeAutospacing="1" w:after="100" w:afterAutospacing="1" w:line="240" w:lineRule="auto"/>
              <w:rPr>
                <w:rFonts w:ascii="Times New Roman" w:eastAsia="Times New Roman" w:hAnsi="Times New Roman" w:cs="Times New Roman"/>
                <w:sz w:val="24"/>
                <w:szCs w:val="24"/>
                <w:lang w:eastAsia="de-DE"/>
              </w:rPr>
            </w:pPr>
            <w:r w:rsidRPr="001C3AF5">
              <w:rPr>
                <w:rFonts w:ascii="Times New Roman" w:eastAsia="Times New Roman" w:hAnsi="Times New Roman" w:cs="Times New Roman"/>
                <w:sz w:val="24"/>
                <w:szCs w:val="24"/>
                <w:lang w:eastAsia="de-DE"/>
              </w:rPr>
              <w:t>10 Doppelstunden</w:t>
            </w:r>
          </w:p>
        </w:tc>
      </w:tr>
      <w:tr w:rsidR="001C3AF5" w:rsidRPr="001C3AF5" w14:paraId="278F234C" w14:textId="77777777" w:rsidTr="001C3AF5">
        <w:trPr>
          <w:tblCellSpacing w:w="15" w:type="dxa"/>
        </w:trPr>
        <w:tc>
          <w:tcPr>
            <w:tcW w:w="1890" w:type="dxa"/>
            <w:vAlign w:val="center"/>
            <w:hideMark/>
          </w:tcPr>
          <w:p w14:paraId="2270E4D7" w14:textId="77777777" w:rsidR="001C3AF5" w:rsidRPr="001C3AF5" w:rsidRDefault="001C3AF5" w:rsidP="001C3AF5">
            <w:pPr>
              <w:spacing w:before="100" w:beforeAutospacing="1" w:after="100" w:afterAutospacing="1" w:line="240" w:lineRule="auto"/>
              <w:rPr>
                <w:rFonts w:ascii="Times New Roman" w:eastAsia="Times New Roman" w:hAnsi="Times New Roman" w:cs="Times New Roman"/>
                <w:sz w:val="24"/>
                <w:szCs w:val="24"/>
                <w:lang w:eastAsia="de-DE"/>
              </w:rPr>
            </w:pPr>
            <w:r w:rsidRPr="001C3AF5">
              <w:rPr>
                <w:rFonts w:ascii="Times New Roman" w:eastAsia="Times New Roman" w:hAnsi="Times New Roman" w:cs="Times New Roman"/>
                <w:sz w:val="24"/>
                <w:szCs w:val="24"/>
                <w:lang w:eastAsia="de-DE"/>
              </w:rPr>
              <w:t>CE</w:t>
            </w:r>
          </w:p>
        </w:tc>
        <w:tc>
          <w:tcPr>
            <w:tcW w:w="3150" w:type="dxa"/>
            <w:vAlign w:val="center"/>
            <w:hideMark/>
          </w:tcPr>
          <w:p w14:paraId="6007D54F" w14:textId="77777777" w:rsidR="001C3AF5" w:rsidRPr="001C3AF5" w:rsidRDefault="001C3AF5" w:rsidP="001C3AF5">
            <w:pPr>
              <w:spacing w:before="100" w:beforeAutospacing="1" w:after="100" w:afterAutospacing="1" w:line="240" w:lineRule="auto"/>
              <w:rPr>
                <w:rFonts w:ascii="Times New Roman" w:eastAsia="Times New Roman" w:hAnsi="Times New Roman" w:cs="Times New Roman"/>
                <w:sz w:val="24"/>
                <w:szCs w:val="24"/>
                <w:lang w:eastAsia="de-DE"/>
              </w:rPr>
            </w:pPr>
            <w:r w:rsidRPr="001C3AF5">
              <w:rPr>
                <w:rFonts w:ascii="Times New Roman" w:eastAsia="Times New Roman" w:hAnsi="Times New Roman" w:cs="Times New Roman"/>
                <w:sz w:val="24"/>
                <w:szCs w:val="24"/>
                <w:lang w:eastAsia="de-DE"/>
              </w:rPr>
              <w:t>4 Doppelstunden</w:t>
            </w:r>
          </w:p>
        </w:tc>
      </w:tr>
    </w:tbl>
    <w:p w14:paraId="3949EE28" w14:textId="50CB5D72" w:rsidR="001C3AF5" w:rsidRPr="001C3AF5" w:rsidRDefault="001C3AF5" w:rsidP="001C3AF5">
      <w:pPr>
        <w:spacing w:after="0" w:line="240" w:lineRule="auto"/>
        <w:rPr>
          <w:rFonts w:ascii="Times New Roman" w:eastAsia="Times New Roman" w:hAnsi="Times New Roman" w:cs="Times New Roman"/>
          <w:sz w:val="24"/>
          <w:szCs w:val="24"/>
          <w:lang w:eastAsia="de-DE"/>
        </w:rPr>
      </w:pPr>
    </w:p>
    <w:p w14:paraId="64423C50" w14:textId="77777777" w:rsidR="001C3AF5" w:rsidRPr="001C3AF5" w:rsidRDefault="001C3AF5" w:rsidP="001C3AF5">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1C3AF5">
        <w:rPr>
          <w:rFonts w:ascii="Times New Roman" w:eastAsia="Times New Roman" w:hAnsi="Times New Roman" w:cs="Times New Roman"/>
          <w:b/>
          <w:bCs/>
          <w:sz w:val="24"/>
          <w:szCs w:val="24"/>
          <w:lang w:eastAsia="de-DE"/>
        </w:rPr>
        <w:t>Der Zusatzstoff kann bei Vorbesitz folgender Klassen reduziert werden:</w:t>
      </w:r>
    </w:p>
    <w:p w14:paraId="5C10A35A" w14:textId="77777777" w:rsidR="001C3AF5" w:rsidRPr="001C3AF5" w:rsidRDefault="001C3AF5" w:rsidP="001C3AF5">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1C3AF5">
        <w:rPr>
          <w:rFonts w:ascii="Times New Roman" w:eastAsia="Times New Roman" w:hAnsi="Times New Roman" w:cs="Times New Roman"/>
          <w:sz w:val="24"/>
          <w:szCs w:val="24"/>
          <w:lang w:eastAsia="de-DE"/>
        </w:rPr>
        <w:t>bei Erwerb von C1 auf 2 Doppelstunden bei Vorbesitz von D oder D1</w:t>
      </w:r>
    </w:p>
    <w:p w14:paraId="055788D1" w14:textId="77777777" w:rsidR="001C3AF5" w:rsidRPr="001C3AF5" w:rsidRDefault="001C3AF5" w:rsidP="001C3AF5">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1C3AF5">
        <w:rPr>
          <w:rFonts w:ascii="Times New Roman" w:eastAsia="Times New Roman" w:hAnsi="Times New Roman" w:cs="Times New Roman"/>
          <w:sz w:val="24"/>
          <w:szCs w:val="24"/>
          <w:lang w:eastAsia="de-DE"/>
        </w:rPr>
        <w:t>bei Erwerb von C auf 4 Doppelstunden bei Vorbesitz von C1 oder D1</w:t>
      </w:r>
    </w:p>
    <w:p w14:paraId="0A287A98" w14:textId="77777777" w:rsidR="001C3AF5" w:rsidRPr="001C3AF5" w:rsidRDefault="001C3AF5" w:rsidP="001C3AF5">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1C3AF5">
        <w:rPr>
          <w:rFonts w:ascii="Times New Roman" w:eastAsia="Times New Roman" w:hAnsi="Times New Roman" w:cs="Times New Roman"/>
          <w:sz w:val="24"/>
          <w:szCs w:val="24"/>
          <w:lang w:eastAsia="de-DE"/>
        </w:rPr>
        <w:t>bei Erwerb von C auf 2 Doppelstunden bei Vorbesitz von D</w:t>
      </w:r>
    </w:p>
    <w:p w14:paraId="4DF3C354" w14:textId="77777777" w:rsidR="001C3AF5" w:rsidRPr="001C3AF5" w:rsidRDefault="001C3AF5" w:rsidP="001C3AF5">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1C3AF5">
        <w:rPr>
          <w:rFonts w:ascii="Times New Roman" w:eastAsia="Times New Roman" w:hAnsi="Times New Roman" w:cs="Times New Roman"/>
          <w:b/>
          <w:bCs/>
          <w:sz w:val="27"/>
          <w:szCs w:val="27"/>
          <w:lang w:eastAsia="de-DE"/>
        </w:rPr>
        <w:lastRenderedPageBreak/>
        <w:t>Praxis</w:t>
      </w:r>
    </w:p>
    <w:p w14:paraId="1B994A81" w14:textId="77777777" w:rsidR="001C3AF5" w:rsidRPr="001C3AF5" w:rsidRDefault="001C3AF5" w:rsidP="001C3AF5">
      <w:pPr>
        <w:spacing w:before="100" w:beforeAutospacing="1" w:after="100" w:afterAutospacing="1" w:line="240" w:lineRule="auto"/>
        <w:rPr>
          <w:rFonts w:ascii="Times New Roman" w:eastAsia="Times New Roman" w:hAnsi="Times New Roman" w:cs="Times New Roman"/>
          <w:sz w:val="24"/>
          <w:szCs w:val="24"/>
          <w:lang w:eastAsia="de-DE"/>
        </w:rPr>
      </w:pPr>
      <w:r w:rsidRPr="001C3AF5">
        <w:rPr>
          <w:rFonts w:ascii="Times New Roman" w:eastAsia="Times New Roman" w:hAnsi="Times New Roman" w:cs="Times New Roman"/>
          <w:sz w:val="24"/>
          <w:szCs w:val="24"/>
          <w:lang w:eastAsia="de-DE"/>
        </w:rPr>
        <w:t>Die praktische Ausbildung wird in 2 Abschnitte eingeteilt, dabei richtet sich die Grundausbildung nach den Inhalten der Fahrschüler-Ausbildungsordnung (die Zahl der Fahrstunden ist abhängig von Ihren persönlichen Fähigkeiten und dem Lernfortschritt).</w:t>
      </w:r>
    </w:p>
    <w:p w14:paraId="62CBFA4C" w14:textId="77777777" w:rsidR="001C3AF5" w:rsidRPr="001C3AF5" w:rsidRDefault="001C3AF5" w:rsidP="001C3AF5">
      <w:pPr>
        <w:spacing w:before="100" w:beforeAutospacing="1" w:after="100" w:afterAutospacing="1" w:line="240" w:lineRule="auto"/>
        <w:rPr>
          <w:rFonts w:ascii="Times New Roman" w:eastAsia="Times New Roman" w:hAnsi="Times New Roman" w:cs="Times New Roman"/>
          <w:sz w:val="24"/>
          <w:szCs w:val="24"/>
          <w:lang w:eastAsia="de-DE"/>
        </w:rPr>
      </w:pPr>
      <w:r w:rsidRPr="001C3AF5">
        <w:rPr>
          <w:rFonts w:ascii="Times New Roman" w:eastAsia="Times New Roman" w:hAnsi="Times New Roman" w:cs="Times New Roman"/>
          <w:sz w:val="24"/>
          <w:szCs w:val="24"/>
          <w:lang w:eastAsia="de-DE"/>
        </w:rPr>
        <w:t>Die Sonderfahrten sind vom Gesetzgeber festgelegt und mit folgenden Stundenzahl benannt:</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57"/>
        <w:gridCol w:w="911"/>
        <w:gridCol w:w="911"/>
        <w:gridCol w:w="911"/>
        <w:gridCol w:w="2224"/>
        <w:gridCol w:w="911"/>
        <w:gridCol w:w="911"/>
        <w:gridCol w:w="926"/>
      </w:tblGrid>
      <w:tr w:rsidR="001C3AF5" w:rsidRPr="001C3AF5" w14:paraId="0A039A71" w14:textId="77777777" w:rsidTr="00A327D2">
        <w:trPr>
          <w:tblHeader/>
          <w:tblCellSpacing w:w="15" w:type="dxa"/>
        </w:trPr>
        <w:tc>
          <w:tcPr>
            <w:tcW w:w="1230" w:type="dxa"/>
            <w:vAlign w:val="center"/>
            <w:hideMark/>
          </w:tcPr>
          <w:p w14:paraId="464E21BB" w14:textId="77777777" w:rsidR="001C3AF5" w:rsidRPr="001C3AF5" w:rsidRDefault="001C3AF5" w:rsidP="001C3AF5">
            <w:pPr>
              <w:spacing w:before="100" w:beforeAutospacing="1" w:after="100" w:afterAutospacing="1" w:line="240" w:lineRule="auto"/>
              <w:jc w:val="center"/>
              <w:rPr>
                <w:rFonts w:ascii="Times New Roman" w:eastAsia="Times New Roman" w:hAnsi="Times New Roman" w:cs="Times New Roman"/>
                <w:b/>
                <w:bCs/>
                <w:sz w:val="24"/>
                <w:szCs w:val="24"/>
                <w:lang w:eastAsia="de-DE"/>
              </w:rPr>
            </w:pPr>
            <w:r w:rsidRPr="001C3AF5">
              <w:rPr>
                <w:rFonts w:ascii="Times New Roman" w:eastAsia="Times New Roman" w:hAnsi="Times New Roman" w:cs="Times New Roman"/>
                <w:b/>
                <w:bCs/>
                <w:sz w:val="24"/>
                <w:szCs w:val="24"/>
                <w:lang w:eastAsia="de-DE"/>
              </w:rPr>
              <w:t>Klasse</w:t>
            </w:r>
          </w:p>
        </w:tc>
        <w:tc>
          <w:tcPr>
            <w:tcW w:w="825" w:type="dxa"/>
            <w:vAlign w:val="center"/>
            <w:hideMark/>
          </w:tcPr>
          <w:p w14:paraId="3E70E0E5" w14:textId="77777777" w:rsidR="001C3AF5" w:rsidRPr="001C3AF5" w:rsidRDefault="001C3AF5" w:rsidP="001C3AF5">
            <w:pPr>
              <w:spacing w:before="100" w:beforeAutospacing="1" w:after="100" w:afterAutospacing="1" w:line="240" w:lineRule="auto"/>
              <w:jc w:val="center"/>
              <w:rPr>
                <w:rFonts w:ascii="Times New Roman" w:eastAsia="Times New Roman" w:hAnsi="Times New Roman" w:cs="Times New Roman"/>
                <w:b/>
                <w:bCs/>
                <w:sz w:val="24"/>
                <w:szCs w:val="24"/>
                <w:lang w:eastAsia="de-DE"/>
              </w:rPr>
            </w:pPr>
            <w:r w:rsidRPr="001C3AF5">
              <w:rPr>
                <w:rFonts w:ascii="Times New Roman" w:eastAsia="Times New Roman" w:hAnsi="Times New Roman" w:cs="Times New Roman"/>
                <w:b/>
                <w:bCs/>
                <w:sz w:val="24"/>
                <w:szCs w:val="24"/>
                <w:lang w:eastAsia="de-DE"/>
              </w:rPr>
              <w:t>ÜL</w:t>
            </w:r>
          </w:p>
        </w:tc>
        <w:tc>
          <w:tcPr>
            <w:tcW w:w="825" w:type="dxa"/>
            <w:vAlign w:val="center"/>
            <w:hideMark/>
          </w:tcPr>
          <w:p w14:paraId="0B70827E" w14:textId="77777777" w:rsidR="001C3AF5" w:rsidRPr="001C3AF5" w:rsidRDefault="001C3AF5" w:rsidP="001C3AF5">
            <w:pPr>
              <w:spacing w:before="100" w:beforeAutospacing="1" w:after="100" w:afterAutospacing="1" w:line="240" w:lineRule="auto"/>
              <w:jc w:val="center"/>
              <w:rPr>
                <w:rFonts w:ascii="Times New Roman" w:eastAsia="Times New Roman" w:hAnsi="Times New Roman" w:cs="Times New Roman"/>
                <w:b/>
                <w:bCs/>
                <w:sz w:val="24"/>
                <w:szCs w:val="24"/>
                <w:lang w:eastAsia="de-DE"/>
              </w:rPr>
            </w:pPr>
            <w:r w:rsidRPr="001C3AF5">
              <w:rPr>
                <w:rFonts w:ascii="Times New Roman" w:eastAsia="Times New Roman" w:hAnsi="Times New Roman" w:cs="Times New Roman"/>
                <w:b/>
                <w:bCs/>
                <w:sz w:val="24"/>
                <w:szCs w:val="24"/>
                <w:lang w:eastAsia="de-DE"/>
              </w:rPr>
              <w:t>AB</w:t>
            </w:r>
          </w:p>
        </w:tc>
        <w:tc>
          <w:tcPr>
            <w:tcW w:w="825" w:type="dxa"/>
            <w:vAlign w:val="center"/>
            <w:hideMark/>
          </w:tcPr>
          <w:p w14:paraId="764AD251" w14:textId="77777777" w:rsidR="001C3AF5" w:rsidRPr="001C3AF5" w:rsidRDefault="001C3AF5" w:rsidP="001C3AF5">
            <w:pPr>
              <w:spacing w:before="100" w:beforeAutospacing="1" w:after="100" w:afterAutospacing="1" w:line="240" w:lineRule="auto"/>
              <w:jc w:val="center"/>
              <w:rPr>
                <w:rFonts w:ascii="Times New Roman" w:eastAsia="Times New Roman" w:hAnsi="Times New Roman" w:cs="Times New Roman"/>
                <w:b/>
                <w:bCs/>
                <w:sz w:val="24"/>
                <w:szCs w:val="24"/>
                <w:lang w:eastAsia="de-DE"/>
              </w:rPr>
            </w:pPr>
            <w:r w:rsidRPr="001C3AF5">
              <w:rPr>
                <w:rFonts w:ascii="Times New Roman" w:eastAsia="Times New Roman" w:hAnsi="Times New Roman" w:cs="Times New Roman"/>
                <w:b/>
                <w:bCs/>
                <w:sz w:val="24"/>
                <w:szCs w:val="24"/>
                <w:lang w:eastAsia="de-DE"/>
              </w:rPr>
              <w:t>NF</w:t>
            </w:r>
          </w:p>
        </w:tc>
        <w:tc>
          <w:tcPr>
            <w:tcW w:w="2055" w:type="dxa"/>
            <w:vAlign w:val="center"/>
            <w:hideMark/>
          </w:tcPr>
          <w:p w14:paraId="2F73769F" w14:textId="77777777" w:rsidR="001C3AF5" w:rsidRPr="001C3AF5" w:rsidRDefault="001C3AF5" w:rsidP="001C3AF5">
            <w:pPr>
              <w:spacing w:after="0" w:line="240" w:lineRule="auto"/>
              <w:jc w:val="center"/>
              <w:rPr>
                <w:rFonts w:ascii="Times New Roman" w:eastAsia="Times New Roman" w:hAnsi="Times New Roman" w:cs="Times New Roman"/>
                <w:b/>
                <w:bCs/>
                <w:sz w:val="24"/>
                <w:szCs w:val="24"/>
                <w:lang w:eastAsia="de-DE"/>
              </w:rPr>
            </w:pPr>
            <w:r w:rsidRPr="001C3AF5">
              <w:rPr>
                <w:rFonts w:ascii="Times New Roman" w:eastAsia="Times New Roman" w:hAnsi="Times New Roman" w:cs="Times New Roman"/>
                <w:b/>
                <w:bCs/>
                <w:sz w:val="24"/>
                <w:szCs w:val="24"/>
                <w:lang w:eastAsia="de-DE"/>
              </w:rPr>
              <w:t xml:space="preserve">  </w:t>
            </w:r>
          </w:p>
        </w:tc>
        <w:tc>
          <w:tcPr>
            <w:tcW w:w="825" w:type="dxa"/>
            <w:vAlign w:val="center"/>
            <w:hideMark/>
          </w:tcPr>
          <w:p w14:paraId="7B9A7BB6" w14:textId="77777777" w:rsidR="001C3AF5" w:rsidRPr="001C3AF5" w:rsidRDefault="001C3AF5" w:rsidP="001C3AF5">
            <w:pPr>
              <w:spacing w:before="100" w:beforeAutospacing="1" w:after="100" w:afterAutospacing="1" w:line="240" w:lineRule="auto"/>
              <w:jc w:val="center"/>
              <w:rPr>
                <w:rFonts w:ascii="Times New Roman" w:eastAsia="Times New Roman" w:hAnsi="Times New Roman" w:cs="Times New Roman"/>
                <w:b/>
                <w:bCs/>
                <w:sz w:val="24"/>
                <w:szCs w:val="24"/>
                <w:lang w:eastAsia="de-DE"/>
              </w:rPr>
            </w:pPr>
            <w:r w:rsidRPr="001C3AF5">
              <w:rPr>
                <w:rFonts w:ascii="Times New Roman" w:eastAsia="Times New Roman" w:hAnsi="Times New Roman" w:cs="Times New Roman"/>
                <w:b/>
                <w:bCs/>
                <w:sz w:val="24"/>
                <w:szCs w:val="24"/>
                <w:lang w:eastAsia="de-DE"/>
              </w:rPr>
              <w:t>ÜL</w:t>
            </w:r>
          </w:p>
        </w:tc>
        <w:tc>
          <w:tcPr>
            <w:tcW w:w="825" w:type="dxa"/>
            <w:vAlign w:val="center"/>
            <w:hideMark/>
          </w:tcPr>
          <w:p w14:paraId="70890008" w14:textId="77777777" w:rsidR="001C3AF5" w:rsidRPr="001C3AF5" w:rsidRDefault="001C3AF5" w:rsidP="001C3AF5">
            <w:pPr>
              <w:spacing w:before="100" w:beforeAutospacing="1" w:after="100" w:afterAutospacing="1" w:line="240" w:lineRule="auto"/>
              <w:jc w:val="center"/>
              <w:rPr>
                <w:rFonts w:ascii="Times New Roman" w:eastAsia="Times New Roman" w:hAnsi="Times New Roman" w:cs="Times New Roman"/>
                <w:b/>
                <w:bCs/>
                <w:sz w:val="24"/>
                <w:szCs w:val="24"/>
                <w:lang w:eastAsia="de-DE"/>
              </w:rPr>
            </w:pPr>
            <w:r w:rsidRPr="001C3AF5">
              <w:rPr>
                <w:rFonts w:ascii="Times New Roman" w:eastAsia="Times New Roman" w:hAnsi="Times New Roman" w:cs="Times New Roman"/>
                <w:b/>
                <w:bCs/>
                <w:sz w:val="24"/>
                <w:szCs w:val="24"/>
                <w:lang w:eastAsia="de-DE"/>
              </w:rPr>
              <w:t>AB</w:t>
            </w:r>
          </w:p>
        </w:tc>
        <w:tc>
          <w:tcPr>
            <w:tcW w:w="825" w:type="dxa"/>
            <w:vAlign w:val="center"/>
            <w:hideMark/>
          </w:tcPr>
          <w:p w14:paraId="52D32A1E" w14:textId="77777777" w:rsidR="001C3AF5" w:rsidRPr="001C3AF5" w:rsidRDefault="001C3AF5" w:rsidP="001C3AF5">
            <w:pPr>
              <w:spacing w:before="100" w:beforeAutospacing="1" w:after="100" w:afterAutospacing="1" w:line="240" w:lineRule="auto"/>
              <w:jc w:val="center"/>
              <w:rPr>
                <w:rFonts w:ascii="Times New Roman" w:eastAsia="Times New Roman" w:hAnsi="Times New Roman" w:cs="Times New Roman"/>
                <w:b/>
                <w:bCs/>
                <w:sz w:val="24"/>
                <w:szCs w:val="24"/>
                <w:lang w:eastAsia="de-DE"/>
              </w:rPr>
            </w:pPr>
            <w:r w:rsidRPr="001C3AF5">
              <w:rPr>
                <w:rFonts w:ascii="Times New Roman" w:eastAsia="Times New Roman" w:hAnsi="Times New Roman" w:cs="Times New Roman"/>
                <w:b/>
                <w:bCs/>
                <w:sz w:val="24"/>
                <w:szCs w:val="24"/>
                <w:lang w:eastAsia="de-DE"/>
              </w:rPr>
              <w:t>NF</w:t>
            </w:r>
          </w:p>
        </w:tc>
      </w:tr>
      <w:tr w:rsidR="001C3AF5" w:rsidRPr="001C3AF5" w14:paraId="6F30E90F" w14:textId="77777777" w:rsidTr="00A327D2">
        <w:trPr>
          <w:tblCellSpacing w:w="15" w:type="dxa"/>
        </w:trPr>
        <w:tc>
          <w:tcPr>
            <w:tcW w:w="1230" w:type="dxa"/>
            <w:vAlign w:val="center"/>
            <w:hideMark/>
          </w:tcPr>
          <w:p w14:paraId="474896D9" w14:textId="77777777" w:rsidR="001C3AF5" w:rsidRPr="001C3AF5" w:rsidRDefault="001C3AF5" w:rsidP="001C3AF5">
            <w:pPr>
              <w:spacing w:before="100" w:beforeAutospacing="1" w:after="100" w:afterAutospacing="1" w:line="240" w:lineRule="auto"/>
              <w:rPr>
                <w:rFonts w:ascii="Times New Roman" w:eastAsia="Times New Roman" w:hAnsi="Times New Roman" w:cs="Times New Roman"/>
                <w:sz w:val="24"/>
                <w:szCs w:val="24"/>
                <w:lang w:eastAsia="de-DE"/>
              </w:rPr>
            </w:pPr>
            <w:r w:rsidRPr="001C3AF5">
              <w:rPr>
                <w:rFonts w:ascii="Times New Roman" w:eastAsia="Times New Roman" w:hAnsi="Times New Roman" w:cs="Times New Roman"/>
                <w:sz w:val="24"/>
                <w:szCs w:val="24"/>
                <w:lang w:eastAsia="de-DE"/>
              </w:rPr>
              <w:t>C1</w:t>
            </w:r>
          </w:p>
        </w:tc>
        <w:tc>
          <w:tcPr>
            <w:tcW w:w="825" w:type="dxa"/>
            <w:vAlign w:val="center"/>
            <w:hideMark/>
          </w:tcPr>
          <w:p w14:paraId="46CFECB5" w14:textId="77777777" w:rsidR="001C3AF5" w:rsidRPr="001C3AF5" w:rsidRDefault="001C3AF5" w:rsidP="001C3AF5">
            <w:pPr>
              <w:spacing w:before="100" w:beforeAutospacing="1" w:after="100" w:afterAutospacing="1" w:line="240" w:lineRule="auto"/>
              <w:rPr>
                <w:rFonts w:ascii="Times New Roman" w:eastAsia="Times New Roman" w:hAnsi="Times New Roman" w:cs="Times New Roman"/>
                <w:sz w:val="24"/>
                <w:szCs w:val="24"/>
                <w:lang w:eastAsia="de-DE"/>
              </w:rPr>
            </w:pPr>
            <w:r w:rsidRPr="001C3AF5">
              <w:rPr>
                <w:rFonts w:ascii="Times New Roman" w:eastAsia="Times New Roman" w:hAnsi="Times New Roman" w:cs="Times New Roman"/>
                <w:sz w:val="24"/>
                <w:szCs w:val="24"/>
                <w:lang w:eastAsia="de-DE"/>
              </w:rPr>
              <w:t>3</w:t>
            </w:r>
          </w:p>
        </w:tc>
        <w:tc>
          <w:tcPr>
            <w:tcW w:w="825" w:type="dxa"/>
            <w:vAlign w:val="center"/>
            <w:hideMark/>
          </w:tcPr>
          <w:p w14:paraId="31B8A87B" w14:textId="77777777" w:rsidR="001C3AF5" w:rsidRPr="001C3AF5" w:rsidRDefault="001C3AF5" w:rsidP="001C3AF5">
            <w:pPr>
              <w:spacing w:before="100" w:beforeAutospacing="1" w:after="100" w:afterAutospacing="1" w:line="240" w:lineRule="auto"/>
              <w:rPr>
                <w:rFonts w:ascii="Times New Roman" w:eastAsia="Times New Roman" w:hAnsi="Times New Roman" w:cs="Times New Roman"/>
                <w:sz w:val="24"/>
                <w:szCs w:val="24"/>
                <w:lang w:eastAsia="de-DE"/>
              </w:rPr>
            </w:pPr>
            <w:r w:rsidRPr="001C3AF5">
              <w:rPr>
                <w:rFonts w:ascii="Times New Roman" w:eastAsia="Times New Roman" w:hAnsi="Times New Roman" w:cs="Times New Roman"/>
                <w:sz w:val="24"/>
                <w:szCs w:val="24"/>
                <w:lang w:eastAsia="de-DE"/>
              </w:rPr>
              <w:t>1</w:t>
            </w:r>
          </w:p>
        </w:tc>
        <w:tc>
          <w:tcPr>
            <w:tcW w:w="825" w:type="dxa"/>
            <w:vAlign w:val="center"/>
            <w:hideMark/>
          </w:tcPr>
          <w:p w14:paraId="14245087" w14:textId="77777777" w:rsidR="001C3AF5" w:rsidRPr="001C3AF5" w:rsidRDefault="001C3AF5" w:rsidP="001C3AF5">
            <w:pPr>
              <w:spacing w:before="100" w:beforeAutospacing="1" w:after="100" w:afterAutospacing="1" w:line="240" w:lineRule="auto"/>
              <w:rPr>
                <w:rFonts w:ascii="Times New Roman" w:eastAsia="Times New Roman" w:hAnsi="Times New Roman" w:cs="Times New Roman"/>
                <w:sz w:val="24"/>
                <w:szCs w:val="24"/>
                <w:lang w:eastAsia="de-DE"/>
              </w:rPr>
            </w:pPr>
            <w:r w:rsidRPr="001C3AF5">
              <w:rPr>
                <w:rFonts w:ascii="Times New Roman" w:eastAsia="Times New Roman" w:hAnsi="Times New Roman" w:cs="Times New Roman"/>
                <w:sz w:val="24"/>
                <w:szCs w:val="24"/>
                <w:lang w:eastAsia="de-DE"/>
              </w:rPr>
              <w:t>1</w:t>
            </w:r>
          </w:p>
        </w:tc>
        <w:tc>
          <w:tcPr>
            <w:tcW w:w="2055" w:type="dxa"/>
            <w:vAlign w:val="center"/>
            <w:hideMark/>
          </w:tcPr>
          <w:p w14:paraId="5031F65A" w14:textId="77777777" w:rsidR="001C3AF5" w:rsidRPr="001C3AF5" w:rsidRDefault="001C3AF5" w:rsidP="001C3AF5">
            <w:pPr>
              <w:spacing w:after="0" w:line="240" w:lineRule="auto"/>
              <w:rPr>
                <w:rFonts w:ascii="Times New Roman" w:eastAsia="Times New Roman" w:hAnsi="Times New Roman" w:cs="Times New Roman"/>
                <w:sz w:val="24"/>
                <w:szCs w:val="24"/>
                <w:lang w:eastAsia="de-DE"/>
              </w:rPr>
            </w:pPr>
            <w:r w:rsidRPr="001C3AF5">
              <w:rPr>
                <w:rFonts w:ascii="Times New Roman" w:eastAsia="Times New Roman" w:hAnsi="Times New Roman" w:cs="Times New Roman"/>
                <w:sz w:val="24"/>
                <w:szCs w:val="24"/>
                <w:lang w:eastAsia="de-DE"/>
              </w:rPr>
              <w:t xml:space="preserve">  </w:t>
            </w:r>
          </w:p>
        </w:tc>
        <w:tc>
          <w:tcPr>
            <w:tcW w:w="825" w:type="dxa"/>
            <w:vAlign w:val="center"/>
            <w:hideMark/>
          </w:tcPr>
          <w:p w14:paraId="27C4B416" w14:textId="77777777" w:rsidR="001C3AF5" w:rsidRPr="001C3AF5" w:rsidRDefault="001C3AF5" w:rsidP="001C3AF5">
            <w:pPr>
              <w:spacing w:after="0" w:line="240" w:lineRule="auto"/>
              <w:rPr>
                <w:rFonts w:ascii="Times New Roman" w:eastAsia="Times New Roman" w:hAnsi="Times New Roman" w:cs="Times New Roman"/>
                <w:sz w:val="24"/>
                <w:szCs w:val="24"/>
                <w:lang w:eastAsia="de-DE"/>
              </w:rPr>
            </w:pPr>
            <w:r w:rsidRPr="001C3AF5">
              <w:rPr>
                <w:rFonts w:ascii="Times New Roman" w:eastAsia="Times New Roman" w:hAnsi="Times New Roman" w:cs="Times New Roman"/>
                <w:sz w:val="24"/>
                <w:szCs w:val="24"/>
                <w:lang w:eastAsia="de-DE"/>
              </w:rPr>
              <w:t xml:space="preserve">  </w:t>
            </w:r>
          </w:p>
        </w:tc>
        <w:tc>
          <w:tcPr>
            <w:tcW w:w="825" w:type="dxa"/>
            <w:vAlign w:val="center"/>
            <w:hideMark/>
          </w:tcPr>
          <w:p w14:paraId="403D7E38" w14:textId="77777777" w:rsidR="001C3AF5" w:rsidRPr="001C3AF5" w:rsidRDefault="001C3AF5" w:rsidP="001C3AF5">
            <w:pPr>
              <w:spacing w:after="0" w:line="240" w:lineRule="auto"/>
              <w:rPr>
                <w:rFonts w:ascii="Times New Roman" w:eastAsia="Times New Roman" w:hAnsi="Times New Roman" w:cs="Times New Roman"/>
                <w:sz w:val="24"/>
                <w:szCs w:val="24"/>
                <w:lang w:eastAsia="de-DE"/>
              </w:rPr>
            </w:pPr>
            <w:r w:rsidRPr="001C3AF5">
              <w:rPr>
                <w:rFonts w:ascii="Times New Roman" w:eastAsia="Times New Roman" w:hAnsi="Times New Roman" w:cs="Times New Roman"/>
                <w:sz w:val="24"/>
                <w:szCs w:val="24"/>
                <w:lang w:eastAsia="de-DE"/>
              </w:rPr>
              <w:t xml:space="preserve">  </w:t>
            </w:r>
          </w:p>
        </w:tc>
        <w:tc>
          <w:tcPr>
            <w:tcW w:w="825" w:type="dxa"/>
            <w:vAlign w:val="center"/>
            <w:hideMark/>
          </w:tcPr>
          <w:p w14:paraId="121FF619" w14:textId="77777777" w:rsidR="001C3AF5" w:rsidRPr="001C3AF5" w:rsidRDefault="001C3AF5" w:rsidP="001C3AF5">
            <w:pPr>
              <w:spacing w:after="0" w:line="240" w:lineRule="auto"/>
              <w:rPr>
                <w:rFonts w:ascii="Times New Roman" w:eastAsia="Times New Roman" w:hAnsi="Times New Roman" w:cs="Times New Roman"/>
                <w:sz w:val="24"/>
                <w:szCs w:val="24"/>
                <w:lang w:eastAsia="de-DE"/>
              </w:rPr>
            </w:pPr>
            <w:r w:rsidRPr="001C3AF5">
              <w:rPr>
                <w:rFonts w:ascii="Times New Roman" w:eastAsia="Times New Roman" w:hAnsi="Times New Roman" w:cs="Times New Roman"/>
                <w:sz w:val="24"/>
                <w:szCs w:val="24"/>
                <w:lang w:eastAsia="de-DE"/>
              </w:rPr>
              <w:t xml:space="preserve">  </w:t>
            </w:r>
          </w:p>
        </w:tc>
      </w:tr>
      <w:tr w:rsidR="001C3AF5" w:rsidRPr="001C3AF5" w14:paraId="4CA0C640" w14:textId="77777777" w:rsidTr="00A327D2">
        <w:trPr>
          <w:tblCellSpacing w:w="15" w:type="dxa"/>
        </w:trPr>
        <w:tc>
          <w:tcPr>
            <w:tcW w:w="1230" w:type="dxa"/>
            <w:vAlign w:val="center"/>
            <w:hideMark/>
          </w:tcPr>
          <w:p w14:paraId="4269C555" w14:textId="77777777" w:rsidR="001C3AF5" w:rsidRPr="001C3AF5" w:rsidRDefault="001C3AF5" w:rsidP="001C3AF5">
            <w:pPr>
              <w:spacing w:before="100" w:beforeAutospacing="1" w:after="100" w:afterAutospacing="1" w:line="240" w:lineRule="auto"/>
              <w:rPr>
                <w:rFonts w:ascii="Times New Roman" w:eastAsia="Times New Roman" w:hAnsi="Times New Roman" w:cs="Times New Roman"/>
                <w:sz w:val="24"/>
                <w:szCs w:val="24"/>
                <w:lang w:eastAsia="de-DE"/>
              </w:rPr>
            </w:pPr>
            <w:r w:rsidRPr="001C3AF5">
              <w:rPr>
                <w:rFonts w:ascii="Times New Roman" w:eastAsia="Times New Roman" w:hAnsi="Times New Roman" w:cs="Times New Roman"/>
                <w:sz w:val="24"/>
                <w:szCs w:val="24"/>
                <w:lang w:eastAsia="de-DE"/>
              </w:rPr>
              <w:t>C1E</w:t>
            </w:r>
          </w:p>
        </w:tc>
        <w:tc>
          <w:tcPr>
            <w:tcW w:w="825" w:type="dxa"/>
            <w:vAlign w:val="center"/>
            <w:hideMark/>
          </w:tcPr>
          <w:p w14:paraId="6EC42278" w14:textId="77777777" w:rsidR="001C3AF5" w:rsidRPr="001C3AF5" w:rsidRDefault="001C3AF5" w:rsidP="001C3AF5">
            <w:pPr>
              <w:spacing w:before="100" w:beforeAutospacing="1" w:after="100" w:afterAutospacing="1" w:line="240" w:lineRule="auto"/>
              <w:rPr>
                <w:rFonts w:ascii="Times New Roman" w:eastAsia="Times New Roman" w:hAnsi="Times New Roman" w:cs="Times New Roman"/>
                <w:sz w:val="24"/>
                <w:szCs w:val="24"/>
                <w:lang w:eastAsia="de-DE"/>
              </w:rPr>
            </w:pPr>
            <w:r w:rsidRPr="001C3AF5">
              <w:rPr>
                <w:rFonts w:ascii="Times New Roman" w:eastAsia="Times New Roman" w:hAnsi="Times New Roman" w:cs="Times New Roman"/>
                <w:sz w:val="24"/>
                <w:szCs w:val="24"/>
                <w:lang w:eastAsia="de-DE"/>
              </w:rPr>
              <w:t>3</w:t>
            </w:r>
          </w:p>
        </w:tc>
        <w:tc>
          <w:tcPr>
            <w:tcW w:w="825" w:type="dxa"/>
            <w:vAlign w:val="center"/>
            <w:hideMark/>
          </w:tcPr>
          <w:p w14:paraId="756B5891" w14:textId="77777777" w:rsidR="001C3AF5" w:rsidRPr="001C3AF5" w:rsidRDefault="001C3AF5" w:rsidP="001C3AF5">
            <w:pPr>
              <w:spacing w:before="100" w:beforeAutospacing="1" w:after="100" w:afterAutospacing="1" w:line="240" w:lineRule="auto"/>
              <w:rPr>
                <w:rFonts w:ascii="Times New Roman" w:eastAsia="Times New Roman" w:hAnsi="Times New Roman" w:cs="Times New Roman"/>
                <w:sz w:val="24"/>
                <w:szCs w:val="24"/>
                <w:lang w:eastAsia="de-DE"/>
              </w:rPr>
            </w:pPr>
            <w:r w:rsidRPr="001C3AF5">
              <w:rPr>
                <w:rFonts w:ascii="Times New Roman" w:eastAsia="Times New Roman" w:hAnsi="Times New Roman" w:cs="Times New Roman"/>
                <w:sz w:val="24"/>
                <w:szCs w:val="24"/>
                <w:lang w:eastAsia="de-DE"/>
              </w:rPr>
              <w:t>1</w:t>
            </w:r>
          </w:p>
        </w:tc>
        <w:tc>
          <w:tcPr>
            <w:tcW w:w="825" w:type="dxa"/>
            <w:vAlign w:val="center"/>
            <w:hideMark/>
          </w:tcPr>
          <w:p w14:paraId="32319FFF" w14:textId="77777777" w:rsidR="001C3AF5" w:rsidRPr="001C3AF5" w:rsidRDefault="001C3AF5" w:rsidP="001C3AF5">
            <w:pPr>
              <w:spacing w:before="100" w:beforeAutospacing="1" w:after="100" w:afterAutospacing="1" w:line="240" w:lineRule="auto"/>
              <w:rPr>
                <w:rFonts w:ascii="Times New Roman" w:eastAsia="Times New Roman" w:hAnsi="Times New Roman" w:cs="Times New Roman"/>
                <w:sz w:val="24"/>
                <w:szCs w:val="24"/>
                <w:lang w:eastAsia="de-DE"/>
              </w:rPr>
            </w:pPr>
            <w:r w:rsidRPr="001C3AF5">
              <w:rPr>
                <w:rFonts w:ascii="Times New Roman" w:eastAsia="Times New Roman" w:hAnsi="Times New Roman" w:cs="Times New Roman"/>
                <w:sz w:val="24"/>
                <w:szCs w:val="24"/>
                <w:lang w:eastAsia="de-DE"/>
              </w:rPr>
              <w:t>1</w:t>
            </w:r>
          </w:p>
        </w:tc>
        <w:tc>
          <w:tcPr>
            <w:tcW w:w="2055" w:type="dxa"/>
            <w:vAlign w:val="center"/>
            <w:hideMark/>
          </w:tcPr>
          <w:p w14:paraId="34D3D414" w14:textId="77777777" w:rsidR="001C3AF5" w:rsidRPr="001C3AF5" w:rsidRDefault="001C3AF5" w:rsidP="001C3AF5">
            <w:pPr>
              <w:spacing w:after="0" w:line="240" w:lineRule="auto"/>
              <w:rPr>
                <w:rFonts w:ascii="Times New Roman" w:eastAsia="Times New Roman" w:hAnsi="Times New Roman" w:cs="Times New Roman"/>
                <w:sz w:val="24"/>
                <w:szCs w:val="24"/>
                <w:lang w:eastAsia="de-DE"/>
              </w:rPr>
            </w:pPr>
            <w:r w:rsidRPr="001C3AF5">
              <w:rPr>
                <w:rFonts w:ascii="Times New Roman" w:eastAsia="Times New Roman" w:hAnsi="Times New Roman" w:cs="Times New Roman"/>
                <w:sz w:val="24"/>
                <w:szCs w:val="24"/>
                <w:lang w:eastAsia="de-DE"/>
              </w:rPr>
              <w:t xml:space="preserve">  </w:t>
            </w:r>
          </w:p>
        </w:tc>
        <w:tc>
          <w:tcPr>
            <w:tcW w:w="825" w:type="dxa"/>
            <w:vAlign w:val="center"/>
            <w:hideMark/>
          </w:tcPr>
          <w:p w14:paraId="3D7BBFF5" w14:textId="77777777" w:rsidR="001C3AF5" w:rsidRPr="001C3AF5" w:rsidRDefault="001C3AF5" w:rsidP="001C3AF5">
            <w:pPr>
              <w:spacing w:after="0" w:line="240" w:lineRule="auto"/>
              <w:rPr>
                <w:rFonts w:ascii="Times New Roman" w:eastAsia="Times New Roman" w:hAnsi="Times New Roman" w:cs="Times New Roman"/>
                <w:sz w:val="24"/>
                <w:szCs w:val="24"/>
                <w:lang w:eastAsia="de-DE"/>
              </w:rPr>
            </w:pPr>
            <w:r w:rsidRPr="001C3AF5">
              <w:rPr>
                <w:rFonts w:ascii="Times New Roman" w:eastAsia="Times New Roman" w:hAnsi="Times New Roman" w:cs="Times New Roman"/>
                <w:sz w:val="24"/>
                <w:szCs w:val="24"/>
                <w:lang w:eastAsia="de-DE"/>
              </w:rPr>
              <w:t xml:space="preserve">  </w:t>
            </w:r>
          </w:p>
        </w:tc>
        <w:tc>
          <w:tcPr>
            <w:tcW w:w="825" w:type="dxa"/>
            <w:vAlign w:val="center"/>
            <w:hideMark/>
          </w:tcPr>
          <w:p w14:paraId="4F7FF8CA" w14:textId="77777777" w:rsidR="001C3AF5" w:rsidRPr="001C3AF5" w:rsidRDefault="001C3AF5" w:rsidP="001C3AF5">
            <w:pPr>
              <w:spacing w:after="0" w:line="240" w:lineRule="auto"/>
              <w:rPr>
                <w:rFonts w:ascii="Times New Roman" w:eastAsia="Times New Roman" w:hAnsi="Times New Roman" w:cs="Times New Roman"/>
                <w:sz w:val="24"/>
                <w:szCs w:val="24"/>
                <w:lang w:eastAsia="de-DE"/>
              </w:rPr>
            </w:pPr>
            <w:r w:rsidRPr="001C3AF5">
              <w:rPr>
                <w:rFonts w:ascii="Times New Roman" w:eastAsia="Times New Roman" w:hAnsi="Times New Roman" w:cs="Times New Roman"/>
                <w:sz w:val="24"/>
                <w:szCs w:val="24"/>
                <w:lang w:eastAsia="de-DE"/>
              </w:rPr>
              <w:t xml:space="preserve">  </w:t>
            </w:r>
          </w:p>
        </w:tc>
        <w:tc>
          <w:tcPr>
            <w:tcW w:w="825" w:type="dxa"/>
            <w:vAlign w:val="center"/>
            <w:hideMark/>
          </w:tcPr>
          <w:p w14:paraId="7B782E9A" w14:textId="77777777" w:rsidR="001C3AF5" w:rsidRPr="001C3AF5" w:rsidRDefault="001C3AF5" w:rsidP="001C3AF5">
            <w:pPr>
              <w:spacing w:after="0" w:line="240" w:lineRule="auto"/>
              <w:rPr>
                <w:rFonts w:ascii="Times New Roman" w:eastAsia="Times New Roman" w:hAnsi="Times New Roman" w:cs="Times New Roman"/>
                <w:sz w:val="24"/>
                <w:szCs w:val="24"/>
                <w:lang w:eastAsia="de-DE"/>
              </w:rPr>
            </w:pPr>
            <w:r w:rsidRPr="001C3AF5">
              <w:rPr>
                <w:rFonts w:ascii="Times New Roman" w:eastAsia="Times New Roman" w:hAnsi="Times New Roman" w:cs="Times New Roman"/>
                <w:sz w:val="24"/>
                <w:szCs w:val="24"/>
                <w:lang w:eastAsia="de-DE"/>
              </w:rPr>
              <w:t xml:space="preserve">  </w:t>
            </w:r>
          </w:p>
        </w:tc>
      </w:tr>
      <w:tr w:rsidR="001C3AF5" w:rsidRPr="001C3AF5" w14:paraId="25CD4683" w14:textId="77777777" w:rsidTr="00A327D2">
        <w:trPr>
          <w:tblCellSpacing w:w="15" w:type="dxa"/>
        </w:trPr>
        <w:tc>
          <w:tcPr>
            <w:tcW w:w="1230" w:type="dxa"/>
            <w:vAlign w:val="center"/>
            <w:hideMark/>
          </w:tcPr>
          <w:p w14:paraId="4EE26C47" w14:textId="77777777" w:rsidR="001C3AF5" w:rsidRPr="001C3AF5" w:rsidRDefault="001C3AF5" w:rsidP="001C3AF5">
            <w:pPr>
              <w:spacing w:before="100" w:beforeAutospacing="1" w:after="100" w:afterAutospacing="1" w:line="240" w:lineRule="auto"/>
              <w:rPr>
                <w:rFonts w:ascii="Times New Roman" w:eastAsia="Times New Roman" w:hAnsi="Times New Roman" w:cs="Times New Roman"/>
                <w:sz w:val="24"/>
                <w:szCs w:val="24"/>
                <w:lang w:eastAsia="de-DE"/>
              </w:rPr>
            </w:pPr>
            <w:r w:rsidRPr="001C3AF5">
              <w:rPr>
                <w:rFonts w:ascii="Times New Roman" w:eastAsia="Times New Roman" w:hAnsi="Times New Roman" w:cs="Times New Roman"/>
                <w:sz w:val="24"/>
                <w:szCs w:val="24"/>
                <w:lang w:eastAsia="de-DE"/>
              </w:rPr>
              <w:t>C1 &amp; C1E</w:t>
            </w:r>
          </w:p>
        </w:tc>
        <w:tc>
          <w:tcPr>
            <w:tcW w:w="825" w:type="dxa"/>
            <w:vAlign w:val="center"/>
            <w:hideMark/>
          </w:tcPr>
          <w:p w14:paraId="5F60B044" w14:textId="77777777" w:rsidR="001C3AF5" w:rsidRPr="001C3AF5" w:rsidRDefault="001C3AF5" w:rsidP="001C3AF5">
            <w:pPr>
              <w:spacing w:before="100" w:beforeAutospacing="1" w:after="100" w:afterAutospacing="1" w:line="240" w:lineRule="auto"/>
              <w:rPr>
                <w:rFonts w:ascii="Times New Roman" w:eastAsia="Times New Roman" w:hAnsi="Times New Roman" w:cs="Times New Roman"/>
                <w:sz w:val="24"/>
                <w:szCs w:val="24"/>
                <w:lang w:eastAsia="de-DE"/>
              </w:rPr>
            </w:pPr>
            <w:r w:rsidRPr="001C3AF5">
              <w:rPr>
                <w:rFonts w:ascii="Times New Roman" w:eastAsia="Times New Roman" w:hAnsi="Times New Roman" w:cs="Times New Roman"/>
                <w:sz w:val="24"/>
                <w:szCs w:val="24"/>
                <w:lang w:eastAsia="de-DE"/>
              </w:rPr>
              <w:t>4</w:t>
            </w:r>
          </w:p>
        </w:tc>
        <w:tc>
          <w:tcPr>
            <w:tcW w:w="825" w:type="dxa"/>
            <w:vAlign w:val="center"/>
            <w:hideMark/>
          </w:tcPr>
          <w:p w14:paraId="1B56FDB1" w14:textId="77777777" w:rsidR="001C3AF5" w:rsidRPr="001C3AF5" w:rsidRDefault="001C3AF5" w:rsidP="001C3AF5">
            <w:pPr>
              <w:spacing w:before="100" w:beforeAutospacing="1" w:after="100" w:afterAutospacing="1" w:line="240" w:lineRule="auto"/>
              <w:rPr>
                <w:rFonts w:ascii="Times New Roman" w:eastAsia="Times New Roman" w:hAnsi="Times New Roman" w:cs="Times New Roman"/>
                <w:sz w:val="24"/>
                <w:szCs w:val="24"/>
                <w:lang w:eastAsia="de-DE"/>
              </w:rPr>
            </w:pPr>
            <w:r w:rsidRPr="001C3AF5">
              <w:rPr>
                <w:rFonts w:ascii="Times New Roman" w:eastAsia="Times New Roman" w:hAnsi="Times New Roman" w:cs="Times New Roman"/>
                <w:sz w:val="24"/>
                <w:szCs w:val="24"/>
                <w:lang w:eastAsia="de-DE"/>
              </w:rPr>
              <w:t>2</w:t>
            </w:r>
          </w:p>
        </w:tc>
        <w:tc>
          <w:tcPr>
            <w:tcW w:w="825" w:type="dxa"/>
            <w:vAlign w:val="center"/>
            <w:hideMark/>
          </w:tcPr>
          <w:p w14:paraId="734F32BC" w14:textId="77777777" w:rsidR="001C3AF5" w:rsidRPr="001C3AF5" w:rsidRDefault="001C3AF5" w:rsidP="001C3AF5">
            <w:pPr>
              <w:spacing w:before="100" w:beforeAutospacing="1" w:after="100" w:afterAutospacing="1" w:line="240" w:lineRule="auto"/>
              <w:rPr>
                <w:rFonts w:ascii="Times New Roman" w:eastAsia="Times New Roman" w:hAnsi="Times New Roman" w:cs="Times New Roman"/>
                <w:sz w:val="24"/>
                <w:szCs w:val="24"/>
                <w:lang w:eastAsia="de-DE"/>
              </w:rPr>
            </w:pPr>
            <w:r w:rsidRPr="001C3AF5">
              <w:rPr>
                <w:rFonts w:ascii="Times New Roman" w:eastAsia="Times New Roman" w:hAnsi="Times New Roman" w:cs="Times New Roman"/>
                <w:sz w:val="24"/>
                <w:szCs w:val="24"/>
                <w:lang w:eastAsia="de-DE"/>
              </w:rPr>
              <w:t>2</w:t>
            </w:r>
          </w:p>
        </w:tc>
        <w:tc>
          <w:tcPr>
            <w:tcW w:w="2055" w:type="dxa"/>
            <w:vAlign w:val="center"/>
            <w:hideMark/>
          </w:tcPr>
          <w:p w14:paraId="405A426B" w14:textId="77777777" w:rsidR="001C3AF5" w:rsidRPr="001C3AF5" w:rsidRDefault="001C3AF5" w:rsidP="001C3AF5">
            <w:pPr>
              <w:spacing w:before="100" w:beforeAutospacing="1" w:after="100" w:afterAutospacing="1" w:line="240" w:lineRule="auto"/>
              <w:rPr>
                <w:rFonts w:ascii="Times New Roman" w:eastAsia="Times New Roman" w:hAnsi="Times New Roman" w:cs="Times New Roman"/>
                <w:sz w:val="24"/>
                <w:szCs w:val="24"/>
                <w:lang w:eastAsia="de-DE"/>
              </w:rPr>
            </w:pPr>
            <w:r w:rsidRPr="001C3AF5">
              <w:rPr>
                <w:rFonts w:ascii="Times New Roman" w:eastAsia="Times New Roman" w:hAnsi="Times New Roman" w:cs="Times New Roman"/>
                <w:sz w:val="24"/>
                <w:szCs w:val="24"/>
                <w:lang w:eastAsia="de-DE"/>
              </w:rPr>
              <w:t>davon auf dem Zug:</w:t>
            </w:r>
          </w:p>
        </w:tc>
        <w:tc>
          <w:tcPr>
            <w:tcW w:w="825" w:type="dxa"/>
            <w:vAlign w:val="center"/>
            <w:hideMark/>
          </w:tcPr>
          <w:p w14:paraId="61B2E0E8" w14:textId="77777777" w:rsidR="001C3AF5" w:rsidRPr="001C3AF5" w:rsidRDefault="001C3AF5" w:rsidP="001C3AF5">
            <w:pPr>
              <w:spacing w:after="0" w:line="240" w:lineRule="auto"/>
              <w:rPr>
                <w:rFonts w:ascii="Times New Roman" w:eastAsia="Times New Roman" w:hAnsi="Times New Roman" w:cs="Times New Roman"/>
                <w:sz w:val="24"/>
                <w:szCs w:val="24"/>
                <w:lang w:eastAsia="de-DE"/>
              </w:rPr>
            </w:pPr>
            <w:r w:rsidRPr="001C3AF5">
              <w:rPr>
                <w:rFonts w:ascii="Times New Roman" w:eastAsia="Times New Roman" w:hAnsi="Times New Roman" w:cs="Times New Roman"/>
                <w:sz w:val="24"/>
                <w:szCs w:val="24"/>
                <w:lang w:eastAsia="de-DE"/>
              </w:rPr>
              <w:t xml:space="preserve">  </w:t>
            </w:r>
          </w:p>
        </w:tc>
        <w:tc>
          <w:tcPr>
            <w:tcW w:w="825" w:type="dxa"/>
            <w:vAlign w:val="center"/>
            <w:hideMark/>
          </w:tcPr>
          <w:p w14:paraId="266AFC8C" w14:textId="77777777" w:rsidR="001C3AF5" w:rsidRPr="001C3AF5" w:rsidRDefault="001C3AF5" w:rsidP="001C3AF5">
            <w:pPr>
              <w:spacing w:after="0" w:line="240" w:lineRule="auto"/>
              <w:rPr>
                <w:rFonts w:ascii="Times New Roman" w:eastAsia="Times New Roman" w:hAnsi="Times New Roman" w:cs="Times New Roman"/>
                <w:sz w:val="24"/>
                <w:szCs w:val="24"/>
                <w:lang w:eastAsia="de-DE"/>
              </w:rPr>
            </w:pPr>
            <w:r w:rsidRPr="001C3AF5">
              <w:rPr>
                <w:rFonts w:ascii="Times New Roman" w:eastAsia="Times New Roman" w:hAnsi="Times New Roman" w:cs="Times New Roman"/>
                <w:sz w:val="24"/>
                <w:szCs w:val="24"/>
                <w:lang w:eastAsia="de-DE"/>
              </w:rPr>
              <w:t xml:space="preserve">  </w:t>
            </w:r>
          </w:p>
        </w:tc>
        <w:tc>
          <w:tcPr>
            <w:tcW w:w="825" w:type="dxa"/>
            <w:vAlign w:val="center"/>
            <w:hideMark/>
          </w:tcPr>
          <w:p w14:paraId="71675FA6" w14:textId="77777777" w:rsidR="001C3AF5" w:rsidRPr="001C3AF5" w:rsidRDefault="001C3AF5" w:rsidP="001C3AF5">
            <w:pPr>
              <w:spacing w:after="0" w:line="240" w:lineRule="auto"/>
              <w:rPr>
                <w:rFonts w:ascii="Times New Roman" w:eastAsia="Times New Roman" w:hAnsi="Times New Roman" w:cs="Times New Roman"/>
                <w:sz w:val="24"/>
                <w:szCs w:val="24"/>
                <w:lang w:eastAsia="de-DE"/>
              </w:rPr>
            </w:pPr>
            <w:r w:rsidRPr="001C3AF5">
              <w:rPr>
                <w:rFonts w:ascii="Times New Roman" w:eastAsia="Times New Roman" w:hAnsi="Times New Roman" w:cs="Times New Roman"/>
                <w:sz w:val="24"/>
                <w:szCs w:val="24"/>
                <w:lang w:eastAsia="de-DE"/>
              </w:rPr>
              <w:t xml:space="preserve">  </w:t>
            </w:r>
          </w:p>
        </w:tc>
      </w:tr>
      <w:tr w:rsidR="001C3AF5" w:rsidRPr="001C3AF5" w14:paraId="3E9F0F30" w14:textId="77777777" w:rsidTr="00A327D2">
        <w:trPr>
          <w:tblCellSpacing w:w="15" w:type="dxa"/>
        </w:trPr>
        <w:tc>
          <w:tcPr>
            <w:tcW w:w="1230" w:type="dxa"/>
            <w:vAlign w:val="center"/>
            <w:hideMark/>
          </w:tcPr>
          <w:p w14:paraId="4F16D5F2" w14:textId="77777777" w:rsidR="001C3AF5" w:rsidRPr="001C3AF5" w:rsidRDefault="001C3AF5" w:rsidP="001C3AF5">
            <w:pPr>
              <w:spacing w:before="100" w:beforeAutospacing="1" w:after="100" w:afterAutospacing="1" w:line="240" w:lineRule="auto"/>
              <w:rPr>
                <w:rFonts w:ascii="Times New Roman" w:eastAsia="Times New Roman" w:hAnsi="Times New Roman" w:cs="Times New Roman"/>
                <w:sz w:val="24"/>
                <w:szCs w:val="24"/>
                <w:lang w:eastAsia="de-DE"/>
              </w:rPr>
            </w:pPr>
            <w:r w:rsidRPr="001C3AF5">
              <w:rPr>
                <w:rFonts w:ascii="Times New Roman" w:eastAsia="Times New Roman" w:hAnsi="Times New Roman" w:cs="Times New Roman"/>
                <w:sz w:val="24"/>
                <w:szCs w:val="24"/>
                <w:lang w:eastAsia="de-DE"/>
              </w:rPr>
              <w:t>C</w:t>
            </w:r>
          </w:p>
        </w:tc>
        <w:tc>
          <w:tcPr>
            <w:tcW w:w="825" w:type="dxa"/>
            <w:vAlign w:val="center"/>
            <w:hideMark/>
          </w:tcPr>
          <w:p w14:paraId="3A1A9442" w14:textId="77777777" w:rsidR="001C3AF5" w:rsidRPr="001C3AF5" w:rsidRDefault="001C3AF5" w:rsidP="001C3AF5">
            <w:pPr>
              <w:spacing w:before="100" w:beforeAutospacing="1" w:after="100" w:afterAutospacing="1" w:line="240" w:lineRule="auto"/>
              <w:rPr>
                <w:rFonts w:ascii="Times New Roman" w:eastAsia="Times New Roman" w:hAnsi="Times New Roman" w:cs="Times New Roman"/>
                <w:sz w:val="24"/>
                <w:szCs w:val="24"/>
                <w:lang w:eastAsia="de-DE"/>
              </w:rPr>
            </w:pPr>
            <w:r w:rsidRPr="001C3AF5">
              <w:rPr>
                <w:rFonts w:ascii="Times New Roman" w:eastAsia="Times New Roman" w:hAnsi="Times New Roman" w:cs="Times New Roman"/>
                <w:sz w:val="24"/>
                <w:szCs w:val="24"/>
                <w:lang w:eastAsia="de-DE"/>
              </w:rPr>
              <w:t>5</w:t>
            </w:r>
          </w:p>
        </w:tc>
        <w:tc>
          <w:tcPr>
            <w:tcW w:w="825" w:type="dxa"/>
            <w:vAlign w:val="center"/>
            <w:hideMark/>
          </w:tcPr>
          <w:p w14:paraId="28B67EAC" w14:textId="77777777" w:rsidR="001C3AF5" w:rsidRPr="001C3AF5" w:rsidRDefault="001C3AF5" w:rsidP="001C3AF5">
            <w:pPr>
              <w:spacing w:before="100" w:beforeAutospacing="1" w:after="100" w:afterAutospacing="1" w:line="240" w:lineRule="auto"/>
              <w:rPr>
                <w:rFonts w:ascii="Times New Roman" w:eastAsia="Times New Roman" w:hAnsi="Times New Roman" w:cs="Times New Roman"/>
                <w:sz w:val="24"/>
                <w:szCs w:val="24"/>
                <w:lang w:eastAsia="de-DE"/>
              </w:rPr>
            </w:pPr>
            <w:r w:rsidRPr="001C3AF5">
              <w:rPr>
                <w:rFonts w:ascii="Times New Roman" w:eastAsia="Times New Roman" w:hAnsi="Times New Roman" w:cs="Times New Roman"/>
                <w:sz w:val="24"/>
                <w:szCs w:val="24"/>
                <w:lang w:eastAsia="de-DE"/>
              </w:rPr>
              <w:t>2</w:t>
            </w:r>
          </w:p>
        </w:tc>
        <w:tc>
          <w:tcPr>
            <w:tcW w:w="825" w:type="dxa"/>
            <w:vAlign w:val="center"/>
            <w:hideMark/>
          </w:tcPr>
          <w:p w14:paraId="7C264607" w14:textId="77777777" w:rsidR="001C3AF5" w:rsidRPr="001C3AF5" w:rsidRDefault="001C3AF5" w:rsidP="001C3AF5">
            <w:pPr>
              <w:spacing w:before="100" w:beforeAutospacing="1" w:after="100" w:afterAutospacing="1" w:line="240" w:lineRule="auto"/>
              <w:rPr>
                <w:rFonts w:ascii="Times New Roman" w:eastAsia="Times New Roman" w:hAnsi="Times New Roman" w:cs="Times New Roman"/>
                <w:sz w:val="24"/>
                <w:szCs w:val="24"/>
                <w:lang w:eastAsia="de-DE"/>
              </w:rPr>
            </w:pPr>
            <w:r w:rsidRPr="001C3AF5">
              <w:rPr>
                <w:rFonts w:ascii="Times New Roman" w:eastAsia="Times New Roman" w:hAnsi="Times New Roman" w:cs="Times New Roman"/>
                <w:sz w:val="24"/>
                <w:szCs w:val="24"/>
                <w:lang w:eastAsia="de-DE"/>
              </w:rPr>
              <w:t>3</w:t>
            </w:r>
          </w:p>
        </w:tc>
        <w:tc>
          <w:tcPr>
            <w:tcW w:w="2055" w:type="dxa"/>
            <w:vAlign w:val="center"/>
            <w:hideMark/>
          </w:tcPr>
          <w:p w14:paraId="63596790" w14:textId="77777777" w:rsidR="001C3AF5" w:rsidRPr="001C3AF5" w:rsidRDefault="001C3AF5" w:rsidP="001C3AF5">
            <w:pPr>
              <w:spacing w:before="100" w:beforeAutospacing="1" w:after="100" w:afterAutospacing="1" w:line="240" w:lineRule="auto"/>
              <w:rPr>
                <w:rFonts w:ascii="Times New Roman" w:eastAsia="Times New Roman" w:hAnsi="Times New Roman" w:cs="Times New Roman"/>
                <w:sz w:val="24"/>
                <w:szCs w:val="24"/>
                <w:lang w:eastAsia="de-DE"/>
              </w:rPr>
            </w:pPr>
            <w:r w:rsidRPr="001C3AF5">
              <w:rPr>
                <w:rFonts w:ascii="Times New Roman" w:eastAsia="Times New Roman" w:hAnsi="Times New Roman" w:cs="Times New Roman"/>
                <w:sz w:val="24"/>
                <w:szCs w:val="24"/>
                <w:lang w:eastAsia="de-DE"/>
              </w:rPr>
              <w:t>bei Vorbesitz B</w:t>
            </w:r>
          </w:p>
        </w:tc>
        <w:tc>
          <w:tcPr>
            <w:tcW w:w="825" w:type="dxa"/>
            <w:vAlign w:val="center"/>
            <w:hideMark/>
          </w:tcPr>
          <w:p w14:paraId="77E6E43D" w14:textId="77777777" w:rsidR="001C3AF5" w:rsidRPr="001C3AF5" w:rsidRDefault="001C3AF5" w:rsidP="001C3AF5">
            <w:pPr>
              <w:spacing w:before="100" w:beforeAutospacing="1" w:after="100" w:afterAutospacing="1" w:line="240" w:lineRule="auto"/>
              <w:rPr>
                <w:rFonts w:ascii="Times New Roman" w:eastAsia="Times New Roman" w:hAnsi="Times New Roman" w:cs="Times New Roman"/>
                <w:sz w:val="24"/>
                <w:szCs w:val="24"/>
                <w:lang w:eastAsia="de-DE"/>
              </w:rPr>
            </w:pPr>
            <w:r w:rsidRPr="001C3AF5">
              <w:rPr>
                <w:rFonts w:ascii="Times New Roman" w:eastAsia="Times New Roman" w:hAnsi="Times New Roman" w:cs="Times New Roman"/>
                <w:sz w:val="24"/>
                <w:szCs w:val="24"/>
                <w:lang w:eastAsia="de-DE"/>
              </w:rPr>
              <w:t>3</w:t>
            </w:r>
          </w:p>
        </w:tc>
        <w:tc>
          <w:tcPr>
            <w:tcW w:w="825" w:type="dxa"/>
            <w:vAlign w:val="center"/>
            <w:hideMark/>
          </w:tcPr>
          <w:p w14:paraId="6FCEEBB2" w14:textId="77777777" w:rsidR="001C3AF5" w:rsidRPr="001C3AF5" w:rsidRDefault="001C3AF5" w:rsidP="001C3AF5">
            <w:pPr>
              <w:spacing w:before="100" w:beforeAutospacing="1" w:after="100" w:afterAutospacing="1" w:line="240" w:lineRule="auto"/>
              <w:rPr>
                <w:rFonts w:ascii="Times New Roman" w:eastAsia="Times New Roman" w:hAnsi="Times New Roman" w:cs="Times New Roman"/>
                <w:sz w:val="24"/>
                <w:szCs w:val="24"/>
                <w:lang w:eastAsia="de-DE"/>
              </w:rPr>
            </w:pPr>
            <w:r w:rsidRPr="001C3AF5">
              <w:rPr>
                <w:rFonts w:ascii="Times New Roman" w:eastAsia="Times New Roman" w:hAnsi="Times New Roman" w:cs="Times New Roman"/>
                <w:sz w:val="24"/>
                <w:szCs w:val="24"/>
                <w:lang w:eastAsia="de-DE"/>
              </w:rPr>
              <w:t>1</w:t>
            </w:r>
          </w:p>
        </w:tc>
        <w:tc>
          <w:tcPr>
            <w:tcW w:w="825" w:type="dxa"/>
            <w:vAlign w:val="center"/>
            <w:hideMark/>
          </w:tcPr>
          <w:p w14:paraId="70350F76" w14:textId="77777777" w:rsidR="001C3AF5" w:rsidRPr="001C3AF5" w:rsidRDefault="001C3AF5" w:rsidP="001C3AF5">
            <w:pPr>
              <w:spacing w:before="100" w:beforeAutospacing="1" w:after="100" w:afterAutospacing="1" w:line="240" w:lineRule="auto"/>
              <w:rPr>
                <w:rFonts w:ascii="Times New Roman" w:eastAsia="Times New Roman" w:hAnsi="Times New Roman" w:cs="Times New Roman"/>
                <w:sz w:val="24"/>
                <w:szCs w:val="24"/>
                <w:lang w:eastAsia="de-DE"/>
              </w:rPr>
            </w:pPr>
            <w:r w:rsidRPr="001C3AF5">
              <w:rPr>
                <w:rFonts w:ascii="Times New Roman" w:eastAsia="Times New Roman" w:hAnsi="Times New Roman" w:cs="Times New Roman"/>
                <w:sz w:val="24"/>
                <w:szCs w:val="24"/>
                <w:lang w:eastAsia="de-DE"/>
              </w:rPr>
              <w:t>2</w:t>
            </w:r>
          </w:p>
        </w:tc>
      </w:tr>
      <w:tr w:rsidR="001C3AF5" w:rsidRPr="001C3AF5" w14:paraId="13BD7482" w14:textId="77777777" w:rsidTr="00A327D2">
        <w:trPr>
          <w:tblCellSpacing w:w="15" w:type="dxa"/>
        </w:trPr>
        <w:tc>
          <w:tcPr>
            <w:tcW w:w="1230" w:type="dxa"/>
            <w:vAlign w:val="center"/>
            <w:hideMark/>
          </w:tcPr>
          <w:p w14:paraId="77167EDF" w14:textId="77777777" w:rsidR="001C3AF5" w:rsidRPr="001C3AF5" w:rsidRDefault="001C3AF5" w:rsidP="001C3AF5">
            <w:pPr>
              <w:spacing w:before="100" w:beforeAutospacing="1" w:after="100" w:afterAutospacing="1" w:line="240" w:lineRule="auto"/>
              <w:rPr>
                <w:rFonts w:ascii="Times New Roman" w:eastAsia="Times New Roman" w:hAnsi="Times New Roman" w:cs="Times New Roman"/>
                <w:sz w:val="24"/>
                <w:szCs w:val="24"/>
                <w:lang w:eastAsia="de-DE"/>
              </w:rPr>
            </w:pPr>
            <w:r w:rsidRPr="001C3AF5">
              <w:rPr>
                <w:rFonts w:ascii="Times New Roman" w:eastAsia="Times New Roman" w:hAnsi="Times New Roman" w:cs="Times New Roman"/>
                <w:sz w:val="24"/>
                <w:szCs w:val="24"/>
                <w:lang w:eastAsia="de-DE"/>
              </w:rPr>
              <w:t>C</w:t>
            </w:r>
          </w:p>
        </w:tc>
        <w:tc>
          <w:tcPr>
            <w:tcW w:w="825" w:type="dxa"/>
            <w:vAlign w:val="center"/>
            <w:hideMark/>
          </w:tcPr>
          <w:p w14:paraId="350E3A6E" w14:textId="77777777" w:rsidR="001C3AF5" w:rsidRPr="001C3AF5" w:rsidRDefault="001C3AF5" w:rsidP="001C3AF5">
            <w:pPr>
              <w:spacing w:before="100" w:beforeAutospacing="1" w:after="100" w:afterAutospacing="1" w:line="240" w:lineRule="auto"/>
              <w:rPr>
                <w:rFonts w:ascii="Times New Roman" w:eastAsia="Times New Roman" w:hAnsi="Times New Roman" w:cs="Times New Roman"/>
                <w:sz w:val="24"/>
                <w:szCs w:val="24"/>
                <w:lang w:eastAsia="de-DE"/>
              </w:rPr>
            </w:pPr>
            <w:r w:rsidRPr="001C3AF5">
              <w:rPr>
                <w:rFonts w:ascii="Times New Roman" w:eastAsia="Times New Roman" w:hAnsi="Times New Roman" w:cs="Times New Roman"/>
                <w:sz w:val="24"/>
                <w:szCs w:val="24"/>
                <w:lang w:eastAsia="de-DE"/>
              </w:rPr>
              <w:t>3</w:t>
            </w:r>
          </w:p>
        </w:tc>
        <w:tc>
          <w:tcPr>
            <w:tcW w:w="825" w:type="dxa"/>
            <w:vAlign w:val="center"/>
            <w:hideMark/>
          </w:tcPr>
          <w:p w14:paraId="7DE46CE4" w14:textId="77777777" w:rsidR="001C3AF5" w:rsidRPr="001C3AF5" w:rsidRDefault="001C3AF5" w:rsidP="001C3AF5">
            <w:pPr>
              <w:spacing w:before="100" w:beforeAutospacing="1" w:after="100" w:afterAutospacing="1" w:line="240" w:lineRule="auto"/>
              <w:rPr>
                <w:rFonts w:ascii="Times New Roman" w:eastAsia="Times New Roman" w:hAnsi="Times New Roman" w:cs="Times New Roman"/>
                <w:sz w:val="24"/>
                <w:szCs w:val="24"/>
                <w:lang w:eastAsia="de-DE"/>
              </w:rPr>
            </w:pPr>
            <w:r w:rsidRPr="001C3AF5">
              <w:rPr>
                <w:rFonts w:ascii="Times New Roman" w:eastAsia="Times New Roman" w:hAnsi="Times New Roman" w:cs="Times New Roman"/>
                <w:sz w:val="24"/>
                <w:szCs w:val="24"/>
                <w:lang w:eastAsia="de-DE"/>
              </w:rPr>
              <w:t>1</w:t>
            </w:r>
          </w:p>
        </w:tc>
        <w:tc>
          <w:tcPr>
            <w:tcW w:w="825" w:type="dxa"/>
            <w:vAlign w:val="center"/>
            <w:hideMark/>
          </w:tcPr>
          <w:p w14:paraId="3F326C5A" w14:textId="77777777" w:rsidR="001C3AF5" w:rsidRPr="001C3AF5" w:rsidRDefault="001C3AF5" w:rsidP="001C3AF5">
            <w:pPr>
              <w:spacing w:before="100" w:beforeAutospacing="1" w:after="100" w:afterAutospacing="1" w:line="240" w:lineRule="auto"/>
              <w:rPr>
                <w:rFonts w:ascii="Times New Roman" w:eastAsia="Times New Roman" w:hAnsi="Times New Roman" w:cs="Times New Roman"/>
                <w:sz w:val="24"/>
                <w:szCs w:val="24"/>
                <w:lang w:eastAsia="de-DE"/>
              </w:rPr>
            </w:pPr>
            <w:r w:rsidRPr="001C3AF5">
              <w:rPr>
                <w:rFonts w:ascii="Times New Roman" w:eastAsia="Times New Roman" w:hAnsi="Times New Roman" w:cs="Times New Roman"/>
                <w:sz w:val="24"/>
                <w:szCs w:val="24"/>
                <w:lang w:eastAsia="de-DE"/>
              </w:rPr>
              <w:t>1</w:t>
            </w:r>
          </w:p>
        </w:tc>
        <w:tc>
          <w:tcPr>
            <w:tcW w:w="2055" w:type="dxa"/>
            <w:vAlign w:val="center"/>
            <w:hideMark/>
          </w:tcPr>
          <w:p w14:paraId="0C73868D" w14:textId="77777777" w:rsidR="001C3AF5" w:rsidRPr="001C3AF5" w:rsidRDefault="001C3AF5" w:rsidP="001C3AF5">
            <w:pPr>
              <w:spacing w:before="100" w:beforeAutospacing="1" w:after="100" w:afterAutospacing="1" w:line="240" w:lineRule="auto"/>
              <w:rPr>
                <w:rFonts w:ascii="Times New Roman" w:eastAsia="Times New Roman" w:hAnsi="Times New Roman" w:cs="Times New Roman"/>
                <w:sz w:val="24"/>
                <w:szCs w:val="24"/>
                <w:lang w:eastAsia="de-DE"/>
              </w:rPr>
            </w:pPr>
            <w:r w:rsidRPr="001C3AF5">
              <w:rPr>
                <w:rFonts w:ascii="Times New Roman" w:eastAsia="Times New Roman" w:hAnsi="Times New Roman" w:cs="Times New Roman"/>
                <w:sz w:val="24"/>
                <w:szCs w:val="24"/>
                <w:lang w:eastAsia="de-DE"/>
              </w:rPr>
              <w:t>Bei Vorbesitz C1</w:t>
            </w:r>
          </w:p>
        </w:tc>
        <w:tc>
          <w:tcPr>
            <w:tcW w:w="825" w:type="dxa"/>
            <w:vAlign w:val="center"/>
            <w:hideMark/>
          </w:tcPr>
          <w:p w14:paraId="46FD7822" w14:textId="77777777" w:rsidR="001C3AF5" w:rsidRPr="001C3AF5" w:rsidRDefault="001C3AF5" w:rsidP="001C3AF5">
            <w:pPr>
              <w:spacing w:after="0" w:line="240" w:lineRule="auto"/>
              <w:rPr>
                <w:rFonts w:ascii="Times New Roman" w:eastAsia="Times New Roman" w:hAnsi="Times New Roman" w:cs="Times New Roman"/>
                <w:sz w:val="24"/>
                <w:szCs w:val="24"/>
                <w:lang w:eastAsia="de-DE"/>
              </w:rPr>
            </w:pPr>
            <w:r w:rsidRPr="001C3AF5">
              <w:rPr>
                <w:rFonts w:ascii="Times New Roman" w:eastAsia="Times New Roman" w:hAnsi="Times New Roman" w:cs="Times New Roman"/>
                <w:sz w:val="24"/>
                <w:szCs w:val="24"/>
                <w:lang w:eastAsia="de-DE"/>
              </w:rPr>
              <w:t xml:space="preserve">  </w:t>
            </w:r>
          </w:p>
        </w:tc>
        <w:tc>
          <w:tcPr>
            <w:tcW w:w="825" w:type="dxa"/>
            <w:vAlign w:val="center"/>
            <w:hideMark/>
          </w:tcPr>
          <w:p w14:paraId="04F690F0" w14:textId="77777777" w:rsidR="001C3AF5" w:rsidRPr="001C3AF5" w:rsidRDefault="001C3AF5" w:rsidP="001C3AF5">
            <w:pPr>
              <w:spacing w:after="0" w:line="240" w:lineRule="auto"/>
              <w:rPr>
                <w:rFonts w:ascii="Times New Roman" w:eastAsia="Times New Roman" w:hAnsi="Times New Roman" w:cs="Times New Roman"/>
                <w:sz w:val="24"/>
                <w:szCs w:val="24"/>
                <w:lang w:eastAsia="de-DE"/>
              </w:rPr>
            </w:pPr>
            <w:r w:rsidRPr="001C3AF5">
              <w:rPr>
                <w:rFonts w:ascii="Times New Roman" w:eastAsia="Times New Roman" w:hAnsi="Times New Roman" w:cs="Times New Roman"/>
                <w:sz w:val="24"/>
                <w:szCs w:val="24"/>
                <w:lang w:eastAsia="de-DE"/>
              </w:rPr>
              <w:t xml:space="preserve">  </w:t>
            </w:r>
          </w:p>
        </w:tc>
        <w:tc>
          <w:tcPr>
            <w:tcW w:w="825" w:type="dxa"/>
            <w:vAlign w:val="center"/>
            <w:hideMark/>
          </w:tcPr>
          <w:p w14:paraId="0222FFD6" w14:textId="77777777" w:rsidR="001C3AF5" w:rsidRPr="001C3AF5" w:rsidRDefault="001C3AF5" w:rsidP="001C3AF5">
            <w:pPr>
              <w:spacing w:after="0" w:line="240" w:lineRule="auto"/>
              <w:rPr>
                <w:rFonts w:ascii="Times New Roman" w:eastAsia="Times New Roman" w:hAnsi="Times New Roman" w:cs="Times New Roman"/>
                <w:sz w:val="24"/>
                <w:szCs w:val="24"/>
                <w:lang w:eastAsia="de-DE"/>
              </w:rPr>
            </w:pPr>
            <w:r w:rsidRPr="001C3AF5">
              <w:rPr>
                <w:rFonts w:ascii="Times New Roman" w:eastAsia="Times New Roman" w:hAnsi="Times New Roman" w:cs="Times New Roman"/>
                <w:sz w:val="24"/>
                <w:szCs w:val="24"/>
                <w:lang w:eastAsia="de-DE"/>
              </w:rPr>
              <w:t xml:space="preserve">  </w:t>
            </w:r>
          </w:p>
        </w:tc>
      </w:tr>
      <w:tr w:rsidR="001C3AF5" w:rsidRPr="001C3AF5" w14:paraId="607ED561" w14:textId="77777777" w:rsidTr="00A327D2">
        <w:trPr>
          <w:tblCellSpacing w:w="15" w:type="dxa"/>
        </w:trPr>
        <w:tc>
          <w:tcPr>
            <w:tcW w:w="1230" w:type="dxa"/>
            <w:vAlign w:val="center"/>
            <w:hideMark/>
          </w:tcPr>
          <w:p w14:paraId="662B68CE" w14:textId="77777777" w:rsidR="001C3AF5" w:rsidRPr="001C3AF5" w:rsidRDefault="001C3AF5" w:rsidP="001C3AF5">
            <w:pPr>
              <w:spacing w:before="100" w:beforeAutospacing="1" w:after="100" w:afterAutospacing="1" w:line="240" w:lineRule="auto"/>
              <w:rPr>
                <w:rFonts w:ascii="Times New Roman" w:eastAsia="Times New Roman" w:hAnsi="Times New Roman" w:cs="Times New Roman"/>
                <w:sz w:val="24"/>
                <w:szCs w:val="24"/>
                <w:lang w:eastAsia="de-DE"/>
              </w:rPr>
            </w:pPr>
            <w:r w:rsidRPr="001C3AF5">
              <w:rPr>
                <w:rFonts w:ascii="Times New Roman" w:eastAsia="Times New Roman" w:hAnsi="Times New Roman" w:cs="Times New Roman"/>
                <w:sz w:val="24"/>
                <w:szCs w:val="24"/>
                <w:lang w:eastAsia="de-DE"/>
              </w:rPr>
              <w:t>CE</w:t>
            </w:r>
          </w:p>
        </w:tc>
        <w:tc>
          <w:tcPr>
            <w:tcW w:w="825" w:type="dxa"/>
            <w:vAlign w:val="center"/>
            <w:hideMark/>
          </w:tcPr>
          <w:p w14:paraId="2A60A5EA" w14:textId="77777777" w:rsidR="001C3AF5" w:rsidRPr="001C3AF5" w:rsidRDefault="001C3AF5" w:rsidP="001C3AF5">
            <w:pPr>
              <w:spacing w:before="100" w:beforeAutospacing="1" w:after="100" w:afterAutospacing="1" w:line="240" w:lineRule="auto"/>
              <w:rPr>
                <w:rFonts w:ascii="Times New Roman" w:eastAsia="Times New Roman" w:hAnsi="Times New Roman" w:cs="Times New Roman"/>
                <w:sz w:val="24"/>
                <w:szCs w:val="24"/>
                <w:lang w:eastAsia="de-DE"/>
              </w:rPr>
            </w:pPr>
            <w:r w:rsidRPr="001C3AF5">
              <w:rPr>
                <w:rFonts w:ascii="Times New Roman" w:eastAsia="Times New Roman" w:hAnsi="Times New Roman" w:cs="Times New Roman"/>
                <w:sz w:val="24"/>
                <w:szCs w:val="24"/>
                <w:lang w:eastAsia="de-DE"/>
              </w:rPr>
              <w:t>5</w:t>
            </w:r>
          </w:p>
        </w:tc>
        <w:tc>
          <w:tcPr>
            <w:tcW w:w="825" w:type="dxa"/>
            <w:vAlign w:val="center"/>
            <w:hideMark/>
          </w:tcPr>
          <w:p w14:paraId="58C9DE3E" w14:textId="77777777" w:rsidR="001C3AF5" w:rsidRPr="001C3AF5" w:rsidRDefault="001C3AF5" w:rsidP="001C3AF5">
            <w:pPr>
              <w:spacing w:before="100" w:beforeAutospacing="1" w:after="100" w:afterAutospacing="1" w:line="240" w:lineRule="auto"/>
              <w:rPr>
                <w:rFonts w:ascii="Times New Roman" w:eastAsia="Times New Roman" w:hAnsi="Times New Roman" w:cs="Times New Roman"/>
                <w:sz w:val="24"/>
                <w:szCs w:val="24"/>
                <w:lang w:eastAsia="de-DE"/>
              </w:rPr>
            </w:pPr>
            <w:r w:rsidRPr="001C3AF5">
              <w:rPr>
                <w:rFonts w:ascii="Times New Roman" w:eastAsia="Times New Roman" w:hAnsi="Times New Roman" w:cs="Times New Roman"/>
                <w:sz w:val="24"/>
                <w:szCs w:val="24"/>
                <w:lang w:eastAsia="de-DE"/>
              </w:rPr>
              <w:t>2</w:t>
            </w:r>
          </w:p>
        </w:tc>
        <w:tc>
          <w:tcPr>
            <w:tcW w:w="825" w:type="dxa"/>
            <w:vAlign w:val="center"/>
            <w:hideMark/>
          </w:tcPr>
          <w:p w14:paraId="535FE15D" w14:textId="77777777" w:rsidR="001C3AF5" w:rsidRPr="001C3AF5" w:rsidRDefault="001C3AF5" w:rsidP="001C3AF5">
            <w:pPr>
              <w:spacing w:before="100" w:beforeAutospacing="1" w:after="100" w:afterAutospacing="1" w:line="240" w:lineRule="auto"/>
              <w:rPr>
                <w:rFonts w:ascii="Times New Roman" w:eastAsia="Times New Roman" w:hAnsi="Times New Roman" w:cs="Times New Roman"/>
                <w:sz w:val="24"/>
                <w:szCs w:val="24"/>
                <w:lang w:eastAsia="de-DE"/>
              </w:rPr>
            </w:pPr>
            <w:r w:rsidRPr="001C3AF5">
              <w:rPr>
                <w:rFonts w:ascii="Times New Roman" w:eastAsia="Times New Roman" w:hAnsi="Times New Roman" w:cs="Times New Roman"/>
                <w:sz w:val="24"/>
                <w:szCs w:val="24"/>
                <w:lang w:eastAsia="de-DE"/>
              </w:rPr>
              <w:t>3</w:t>
            </w:r>
          </w:p>
        </w:tc>
        <w:tc>
          <w:tcPr>
            <w:tcW w:w="2055" w:type="dxa"/>
            <w:vAlign w:val="center"/>
            <w:hideMark/>
          </w:tcPr>
          <w:p w14:paraId="20559BC2" w14:textId="77777777" w:rsidR="001C3AF5" w:rsidRPr="001C3AF5" w:rsidRDefault="001C3AF5" w:rsidP="001C3AF5">
            <w:pPr>
              <w:spacing w:before="100" w:beforeAutospacing="1" w:after="100" w:afterAutospacing="1" w:line="240" w:lineRule="auto"/>
              <w:rPr>
                <w:rFonts w:ascii="Times New Roman" w:eastAsia="Times New Roman" w:hAnsi="Times New Roman" w:cs="Times New Roman"/>
                <w:sz w:val="24"/>
                <w:szCs w:val="24"/>
                <w:lang w:eastAsia="de-DE"/>
              </w:rPr>
            </w:pPr>
            <w:r w:rsidRPr="001C3AF5">
              <w:rPr>
                <w:rFonts w:ascii="Times New Roman" w:eastAsia="Times New Roman" w:hAnsi="Times New Roman" w:cs="Times New Roman"/>
                <w:sz w:val="24"/>
                <w:szCs w:val="24"/>
                <w:lang w:eastAsia="de-DE"/>
              </w:rPr>
              <w:t>bei Vorbesitz C</w:t>
            </w:r>
          </w:p>
        </w:tc>
        <w:tc>
          <w:tcPr>
            <w:tcW w:w="825" w:type="dxa"/>
            <w:vAlign w:val="center"/>
            <w:hideMark/>
          </w:tcPr>
          <w:p w14:paraId="0F451555" w14:textId="77777777" w:rsidR="001C3AF5" w:rsidRPr="001C3AF5" w:rsidRDefault="001C3AF5" w:rsidP="001C3AF5">
            <w:pPr>
              <w:spacing w:after="0" w:line="240" w:lineRule="auto"/>
              <w:rPr>
                <w:rFonts w:ascii="Times New Roman" w:eastAsia="Times New Roman" w:hAnsi="Times New Roman" w:cs="Times New Roman"/>
                <w:sz w:val="24"/>
                <w:szCs w:val="24"/>
                <w:lang w:eastAsia="de-DE"/>
              </w:rPr>
            </w:pPr>
            <w:r w:rsidRPr="001C3AF5">
              <w:rPr>
                <w:rFonts w:ascii="Times New Roman" w:eastAsia="Times New Roman" w:hAnsi="Times New Roman" w:cs="Times New Roman"/>
                <w:sz w:val="24"/>
                <w:szCs w:val="24"/>
                <w:lang w:eastAsia="de-DE"/>
              </w:rPr>
              <w:t xml:space="preserve">  </w:t>
            </w:r>
          </w:p>
        </w:tc>
        <w:tc>
          <w:tcPr>
            <w:tcW w:w="825" w:type="dxa"/>
            <w:vAlign w:val="center"/>
            <w:hideMark/>
          </w:tcPr>
          <w:p w14:paraId="685005AA" w14:textId="77777777" w:rsidR="001C3AF5" w:rsidRPr="001C3AF5" w:rsidRDefault="001C3AF5" w:rsidP="001C3AF5">
            <w:pPr>
              <w:spacing w:after="0" w:line="240" w:lineRule="auto"/>
              <w:rPr>
                <w:rFonts w:ascii="Times New Roman" w:eastAsia="Times New Roman" w:hAnsi="Times New Roman" w:cs="Times New Roman"/>
                <w:sz w:val="24"/>
                <w:szCs w:val="24"/>
                <w:lang w:eastAsia="de-DE"/>
              </w:rPr>
            </w:pPr>
            <w:r w:rsidRPr="001C3AF5">
              <w:rPr>
                <w:rFonts w:ascii="Times New Roman" w:eastAsia="Times New Roman" w:hAnsi="Times New Roman" w:cs="Times New Roman"/>
                <w:sz w:val="24"/>
                <w:szCs w:val="24"/>
                <w:lang w:eastAsia="de-DE"/>
              </w:rPr>
              <w:t xml:space="preserve">  </w:t>
            </w:r>
          </w:p>
        </w:tc>
        <w:tc>
          <w:tcPr>
            <w:tcW w:w="825" w:type="dxa"/>
            <w:vAlign w:val="center"/>
            <w:hideMark/>
          </w:tcPr>
          <w:p w14:paraId="60F635E7" w14:textId="77777777" w:rsidR="001C3AF5" w:rsidRPr="001C3AF5" w:rsidRDefault="001C3AF5" w:rsidP="001C3AF5">
            <w:pPr>
              <w:spacing w:after="0" w:line="240" w:lineRule="auto"/>
              <w:rPr>
                <w:rFonts w:ascii="Times New Roman" w:eastAsia="Times New Roman" w:hAnsi="Times New Roman" w:cs="Times New Roman"/>
                <w:sz w:val="24"/>
                <w:szCs w:val="24"/>
                <w:lang w:eastAsia="de-DE"/>
              </w:rPr>
            </w:pPr>
            <w:r w:rsidRPr="001C3AF5">
              <w:rPr>
                <w:rFonts w:ascii="Times New Roman" w:eastAsia="Times New Roman" w:hAnsi="Times New Roman" w:cs="Times New Roman"/>
                <w:sz w:val="24"/>
                <w:szCs w:val="24"/>
                <w:lang w:eastAsia="de-DE"/>
              </w:rPr>
              <w:t xml:space="preserve">  </w:t>
            </w:r>
          </w:p>
        </w:tc>
      </w:tr>
      <w:tr w:rsidR="001C3AF5" w:rsidRPr="001C3AF5" w14:paraId="3DE3E95E" w14:textId="77777777" w:rsidTr="00A327D2">
        <w:trPr>
          <w:tblCellSpacing w:w="15" w:type="dxa"/>
        </w:trPr>
        <w:tc>
          <w:tcPr>
            <w:tcW w:w="1230" w:type="dxa"/>
            <w:vAlign w:val="center"/>
            <w:hideMark/>
          </w:tcPr>
          <w:p w14:paraId="7CCCCABE" w14:textId="77777777" w:rsidR="001C3AF5" w:rsidRPr="001C3AF5" w:rsidRDefault="001C3AF5" w:rsidP="001C3AF5">
            <w:pPr>
              <w:spacing w:before="100" w:beforeAutospacing="1" w:after="100" w:afterAutospacing="1" w:line="240" w:lineRule="auto"/>
              <w:rPr>
                <w:rFonts w:ascii="Times New Roman" w:eastAsia="Times New Roman" w:hAnsi="Times New Roman" w:cs="Times New Roman"/>
                <w:sz w:val="24"/>
                <w:szCs w:val="24"/>
                <w:lang w:eastAsia="de-DE"/>
              </w:rPr>
            </w:pPr>
            <w:r w:rsidRPr="001C3AF5">
              <w:rPr>
                <w:rFonts w:ascii="Times New Roman" w:eastAsia="Times New Roman" w:hAnsi="Times New Roman" w:cs="Times New Roman"/>
                <w:sz w:val="24"/>
                <w:szCs w:val="24"/>
                <w:lang w:eastAsia="de-DE"/>
              </w:rPr>
              <w:t>C &amp; CE</w:t>
            </w:r>
          </w:p>
        </w:tc>
        <w:tc>
          <w:tcPr>
            <w:tcW w:w="825" w:type="dxa"/>
            <w:vAlign w:val="center"/>
            <w:hideMark/>
          </w:tcPr>
          <w:p w14:paraId="578AD96D" w14:textId="77777777" w:rsidR="001C3AF5" w:rsidRPr="001C3AF5" w:rsidRDefault="001C3AF5" w:rsidP="001C3AF5">
            <w:pPr>
              <w:spacing w:before="100" w:beforeAutospacing="1" w:after="100" w:afterAutospacing="1" w:line="240" w:lineRule="auto"/>
              <w:rPr>
                <w:rFonts w:ascii="Times New Roman" w:eastAsia="Times New Roman" w:hAnsi="Times New Roman" w:cs="Times New Roman"/>
                <w:sz w:val="24"/>
                <w:szCs w:val="24"/>
                <w:lang w:eastAsia="de-DE"/>
              </w:rPr>
            </w:pPr>
            <w:r w:rsidRPr="001C3AF5">
              <w:rPr>
                <w:rFonts w:ascii="Times New Roman" w:eastAsia="Times New Roman" w:hAnsi="Times New Roman" w:cs="Times New Roman"/>
                <w:sz w:val="24"/>
                <w:szCs w:val="24"/>
                <w:lang w:eastAsia="de-DE"/>
              </w:rPr>
              <w:t>8</w:t>
            </w:r>
          </w:p>
        </w:tc>
        <w:tc>
          <w:tcPr>
            <w:tcW w:w="825" w:type="dxa"/>
            <w:vAlign w:val="center"/>
            <w:hideMark/>
          </w:tcPr>
          <w:p w14:paraId="04C414ED" w14:textId="77777777" w:rsidR="001C3AF5" w:rsidRPr="001C3AF5" w:rsidRDefault="001C3AF5" w:rsidP="001C3AF5">
            <w:pPr>
              <w:spacing w:before="100" w:beforeAutospacing="1" w:after="100" w:afterAutospacing="1" w:line="240" w:lineRule="auto"/>
              <w:rPr>
                <w:rFonts w:ascii="Times New Roman" w:eastAsia="Times New Roman" w:hAnsi="Times New Roman" w:cs="Times New Roman"/>
                <w:sz w:val="24"/>
                <w:szCs w:val="24"/>
                <w:lang w:eastAsia="de-DE"/>
              </w:rPr>
            </w:pPr>
            <w:r w:rsidRPr="001C3AF5">
              <w:rPr>
                <w:rFonts w:ascii="Times New Roman" w:eastAsia="Times New Roman" w:hAnsi="Times New Roman" w:cs="Times New Roman"/>
                <w:sz w:val="24"/>
                <w:szCs w:val="24"/>
                <w:lang w:eastAsia="de-DE"/>
              </w:rPr>
              <w:t>3</w:t>
            </w:r>
          </w:p>
        </w:tc>
        <w:tc>
          <w:tcPr>
            <w:tcW w:w="825" w:type="dxa"/>
            <w:vAlign w:val="center"/>
            <w:hideMark/>
          </w:tcPr>
          <w:p w14:paraId="716371E8" w14:textId="77777777" w:rsidR="001C3AF5" w:rsidRPr="001C3AF5" w:rsidRDefault="001C3AF5" w:rsidP="001C3AF5">
            <w:pPr>
              <w:spacing w:before="100" w:beforeAutospacing="1" w:after="100" w:afterAutospacing="1" w:line="240" w:lineRule="auto"/>
              <w:rPr>
                <w:rFonts w:ascii="Times New Roman" w:eastAsia="Times New Roman" w:hAnsi="Times New Roman" w:cs="Times New Roman"/>
                <w:sz w:val="24"/>
                <w:szCs w:val="24"/>
                <w:lang w:eastAsia="de-DE"/>
              </w:rPr>
            </w:pPr>
            <w:r w:rsidRPr="001C3AF5">
              <w:rPr>
                <w:rFonts w:ascii="Times New Roman" w:eastAsia="Times New Roman" w:hAnsi="Times New Roman" w:cs="Times New Roman"/>
                <w:sz w:val="24"/>
                <w:szCs w:val="24"/>
                <w:lang w:eastAsia="de-DE"/>
              </w:rPr>
              <w:t>3</w:t>
            </w:r>
          </w:p>
        </w:tc>
        <w:tc>
          <w:tcPr>
            <w:tcW w:w="2055" w:type="dxa"/>
            <w:vAlign w:val="center"/>
            <w:hideMark/>
          </w:tcPr>
          <w:p w14:paraId="0F15B8C3" w14:textId="77777777" w:rsidR="001C3AF5" w:rsidRPr="001C3AF5" w:rsidRDefault="001C3AF5" w:rsidP="001C3AF5">
            <w:pPr>
              <w:spacing w:before="100" w:beforeAutospacing="1" w:after="100" w:afterAutospacing="1" w:line="240" w:lineRule="auto"/>
              <w:rPr>
                <w:rFonts w:ascii="Times New Roman" w:eastAsia="Times New Roman" w:hAnsi="Times New Roman" w:cs="Times New Roman"/>
                <w:sz w:val="24"/>
                <w:szCs w:val="24"/>
                <w:lang w:eastAsia="de-DE"/>
              </w:rPr>
            </w:pPr>
            <w:r w:rsidRPr="001C3AF5">
              <w:rPr>
                <w:rFonts w:ascii="Times New Roman" w:eastAsia="Times New Roman" w:hAnsi="Times New Roman" w:cs="Times New Roman"/>
                <w:sz w:val="24"/>
                <w:szCs w:val="24"/>
                <w:lang w:eastAsia="de-DE"/>
              </w:rPr>
              <w:t>davon auf dem Zug:</w:t>
            </w:r>
          </w:p>
        </w:tc>
        <w:tc>
          <w:tcPr>
            <w:tcW w:w="825" w:type="dxa"/>
            <w:vAlign w:val="center"/>
            <w:hideMark/>
          </w:tcPr>
          <w:p w14:paraId="4F5DBE78" w14:textId="77777777" w:rsidR="001C3AF5" w:rsidRPr="001C3AF5" w:rsidRDefault="001C3AF5" w:rsidP="001C3AF5">
            <w:pPr>
              <w:spacing w:before="100" w:beforeAutospacing="1" w:after="100" w:afterAutospacing="1" w:line="240" w:lineRule="auto"/>
              <w:rPr>
                <w:rFonts w:ascii="Times New Roman" w:eastAsia="Times New Roman" w:hAnsi="Times New Roman" w:cs="Times New Roman"/>
                <w:sz w:val="24"/>
                <w:szCs w:val="24"/>
                <w:lang w:eastAsia="de-DE"/>
              </w:rPr>
            </w:pPr>
            <w:r w:rsidRPr="001C3AF5">
              <w:rPr>
                <w:rFonts w:ascii="Times New Roman" w:eastAsia="Times New Roman" w:hAnsi="Times New Roman" w:cs="Times New Roman"/>
                <w:sz w:val="24"/>
                <w:szCs w:val="24"/>
                <w:lang w:eastAsia="de-DE"/>
              </w:rPr>
              <w:t>5</w:t>
            </w:r>
          </w:p>
        </w:tc>
        <w:tc>
          <w:tcPr>
            <w:tcW w:w="825" w:type="dxa"/>
            <w:vAlign w:val="center"/>
            <w:hideMark/>
          </w:tcPr>
          <w:p w14:paraId="5A60F32F" w14:textId="77777777" w:rsidR="001C3AF5" w:rsidRPr="001C3AF5" w:rsidRDefault="001C3AF5" w:rsidP="001C3AF5">
            <w:pPr>
              <w:spacing w:before="100" w:beforeAutospacing="1" w:after="100" w:afterAutospacing="1" w:line="240" w:lineRule="auto"/>
              <w:rPr>
                <w:rFonts w:ascii="Times New Roman" w:eastAsia="Times New Roman" w:hAnsi="Times New Roman" w:cs="Times New Roman"/>
                <w:sz w:val="24"/>
                <w:szCs w:val="24"/>
                <w:lang w:eastAsia="de-DE"/>
              </w:rPr>
            </w:pPr>
            <w:r w:rsidRPr="001C3AF5">
              <w:rPr>
                <w:rFonts w:ascii="Times New Roman" w:eastAsia="Times New Roman" w:hAnsi="Times New Roman" w:cs="Times New Roman"/>
                <w:sz w:val="24"/>
                <w:szCs w:val="24"/>
                <w:lang w:eastAsia="de-DE"/>
              </w:rPr>
              <w:t>2</w:t>
            </w:r>
          </w:p>
        </w:tc>
        <w:tc>
          <w:tcPr>
            <w:tcW w:w="825" w:type="dxa"/>
            <w:vAlign w:val="center"/>
            <w:hideMark/>
          </w:tcPr>
          <w:p w14:paraId="545E3A00" w14:textId="77777777" w:rsidR="001C3AF5" w:rsidRPr="001C3AF5" w:rsidRDefault="001C3AF5" w:rsidP="001C3AF5">
            <w:pPr>
              <w:spacing w:before="100" w:beforeAutospacing="1" w:after="100" w:afterAutospacing="1" w:line="240" w:lineRule="auto"/>
              <w:rPr>
                <w:rFonts w:ascii="Times New Roman" w:eastAsia="Times New Roman" w:hAnsi="Times New Roman" w:cs="Times New Roman"/>
                <w:sz w:val="24"/>
                <w:szCs w:val="24"/>
                <w:lang w:eastAsia="de-DE"/>
              </w:rPr>
            </w:pPr>
            <w:r w:rsidRPr="001C3AF5">
              <w:rPr>
                <w:rFonts w:ascii="Times New Roman" w:eastAsia="Times New Roman" w:hAnsi="Times New Roman" w:cs="Times New Roman"/>
                <w:sz w:val="24"/>
                <w:szCs w:val="24"/>
                <w:lang w:eastAsia="de-DE"/>
              </w:rPr>
              <w:t>3</w:t>
            </w:r>
          </w:p>
        </w:tc>
      </w:tr>
    </w:tbl>
    <w:p w14:paraId="6B7C8D0B" w14:textId="77777777" w:rsidR="001C3AF5" w:rsidRPr="001C3AF5" w:rsidRDefault="001C3AF5" w:rsidP="001C3AF5">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1C3AF5">
        <w:rPr>
          <w:rFonts w:ascii="Times New Roman" w:eastAsia="Times New Roman" w:hAnsi="Times New Roman" w:cs="Times New Roman"/>
          <w:b/>
          <w:bCs/>
          <w:sz w:val="36"/>
          <w:szCs w:val="36"/>
          <w:lang w:eastAsia="de-DE"/>
        </w:rPr>
        <w:t>Welche Prüfung muss gemacht werden?</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409"/>
        <w:gridCol w:w="5653"/>
      </w:tblGrid>
      <w:tr w:rsidR="001C3AF5" w:rsidRPr="001C3AF5" w14:paraId="0EEF970D" w14:textId="77777777" w:rsidTr="003C261D">
        <w:trPr>
          <w:tblCellSpacing w:w="15" w:type="dxa"/>
        </w:trPr>
        <w:tc>
          <w:tcPr>
            <w:tcW w:w="1890" w:type="dxa"/>
            <w:vAlign w:val="center"/>
            <w:hideMark/>
          </w:tcPr>
          <w:p w14:paraId="243BCD4B" w14:textId="77777777" w:rsidR="001C3AF5" w:rsidRPr="001C3AF5" w:rsidRDefault="001C3AF5" w:rsidP="001C3AF5">
            <w:pPr>
              <w:spacing w:before="100" w:beforeAutospacing="1" w:after="100" w:afterAutospacing="1" w:line="240" w:lineRule="auto"/>
              <w:rPr>
                <w:rFonts w:ascii="Times New Roman" w:eastAsia="Times New Roman" w:hAnsi="Times New Roman" w:cs="Times New Roman"/>
                <w:sz w:val="24"/>
                <w:szCs w:val="24"/>
                <w:lang w:eastAsia="de-DE"/>
              </w:rPr>
            </w:pPr>
            <w:r w:rsidRPr="001C3AF5">
              <w:rPr>
                <w:rFonts w:ascii="Times New Roman" w:eastAsia="Times New Roman" w:hAnsi="Times New Roman" w:cs="Times New Roman"/>
                <w:sz w:val="24"/>
                <w:szCs w:val="24"/>
                <w:lang w:eastAsia="de-DE"/>
              </w:rPr>
              <w:t>C1</w:t>
            </w:r>
          </w:p>
        </w:tc>
        <w:tc>
          <w:tcPr>
            <w:tcW w:w="3150" w:type="dxa"/>
            <w:vAlign w:val="center"/>
            <w:hideMark/>
          </w:tcPr>
          <w:p w14:paraId="253F781C" w14:textId="77777777" w:rsidR="001C3AF5" w:rsidRPr="001C3AF5" w:rsidRDefault="001C3AF5" w:rsidP="001C3AF5">
            <w:pPr>
              <w:spacing w:before="100" w:beforeAutospacing="1" w:after="100" w:afterAutospacing="1" w:line="240" w:lineRule="auto"/>
              <w:rPr>
                <w:rFonts w:ascii="Times New Roman" w:eastAsia="Times New Roman" w:hAnsi="Times New Roman" w:cs="Times New Roman"/>
                <w:sz w:val="24"/>
                <w:szCs w:val="24"/>
                <w:lang w:eastAsia="de-DE"/>
              </w:rPr>
            </w:pPr>
            <w:r w:rsidRPr="001C3AF5">
              <w:rPr>
                <w:rFonts w:ascii="Times New Roman" w:eastAsia="Times New Roman" w:hAnsi="Times New Roman" w:cs="Times New Roman"/>
                <w:sz w:val="24"/>
                <w:szCs w:val="24"/>
                <w:lang w:eastAsia="de-DE"/>
              </w:rPr>
              <w:t>30 Fragen</w:t>
            </w:r>
          </w:p>
        </w:tc>
      </w:tr>
      <w:tr w:rsidR="001C3AF5" w:rsidRPr="001C3AF5" w14:paraId="70E49494" w14:textId="77777777" w:rsidTr="003C261D">
        <w:trPr>
          <w:tblCellSpacing w:w="15" w:type="dxa"/>
        </w:trPr>
        <w:tc>
          <w:tcPr>
            <w:tcW w:w="1890" w:type="dxa"/>
            <w:vAlign w:val="center"/>
            <w:hideMark/>
          </w:tcPr>
          <w:p w14:paraId="18828F23" w14:textId="77777777" w:rsidR="001C3AF5" w:rsidRPr="001C3AF5" w:rsidRDefault="001C3AF5" w:rsidP="001C3AF5">
            <w:pPr>
              <w:spacing w:before="100" w:beforeAutospacing="1" w:after="100" w:afterAutospacing="1" w:line="240" w:lineRule="auto"/>
              <w:rPr>
                <w:rFonts w:ascii="Times New Roman" w:eastAsia="Times New Roman" w:hAnsi="Times New Roman" w:cs="Times New Roman"/>
                <w:sz w:val="24"/>
                <w:szCs w:val="24"/>
                <w:lang w:eastAsia="de-DE"/>
              </w:rPr>
            </w:pPr>
            <w:r w:rsidRPr="001C3AF5">
              <w:rPr>
                <w:rFonts w:ascii="Times New Roman" w:eastAsia="Times New Roman" w:hAnsi="Times New Roman" w:cs="Times New Roman"/>
                <w:sz w:val="24"/>
                <w:szCs w:val="24"/>
                <w:lang w:eastAsia="de-DE"/>
              </w:rPr>
              <w:t>C1E</w:t>
            </w:r>
          </w:p>
        </w:tc>
        <w:tc>
          <w:tcPr>
            <w:tcW w:w="3150" w:type="dxa"/>
            <w:vAlign w:val="center"/>
            <w:hideMark/>
          </w:tcPr>
          <w:p w14:paraId="63B9FB25" w14:textId="77777777" w:rsidR="001C3AF5" w:rsidRPr="001C3AF5" w:rsidRDefault="001C3AF5" w:rsidP="001C3AF5">
            <w:pPr>
              <w:spacing w:before="100" w:beforeAutospacing="1" w:after="100" w:afterAutospacing="1" w:line="240" w:lineRule="auto"/>
              <w:rPr>
                <w:rFonts w:ascii="Times New Roman" w:eastAsia="Times New Roman" w:hAnsi="Times New Roman" w:cs="Times New Roman"/>
                <w:sz w:val="24"/>
                <w:szCs w:val="24"/>
                <w:lang w:eastAsia="de-DE"/>
              </w:rPr>
            </w:pPr>
            <w:r w:rsidRPr="001C3AF5">
              <w:rPr>
                <w:rFonts w:ascii="Times New Roman" w:eastAsia="Times New Roman" w:hAnsi="Times New Roman" w:cs="Times New Roman"/>
                <w:sz w:val="24"/>
                <w:szCs w:val="24"/>
                <w:lang w:eastAsia="de-DE"/>
              </w:rPr>
              <w:t>keine</w:t>
            </w:r>
          </w:p>
        </w:tc>
      </w:tr>
      <w:tr w:rsidR="001C3AF5" w:rsidRPr="001C3AF5" w14:paraId="430B618F" w14:textId="77777777" w:rsidTr="003C261D">
        <w:trPr>
          <w:tblCellSpacing w:w="15" w:type="dxa"/>
        </w:trPr>
        <w:tc>
          <w:tcPr>
            <w:tcW w:w="1890" w:type="dxa"/>
            <w:vAlign w:val="center"/>
            <w:hideMark/>
          </w:tcPr>
          <w:p w14:paraId="0C24DF50" w14:textId="77777777" w:rsidR="001C3AF5" w:rsidRPr="001C3AF5" w:rsidRDefault="001C3AF5" w:rsidP="001C3AF5">
            <w:pPr>
              <w:spacing w:before="100" w:beforeAutospacing="1" w:after="100" w:afterAutospacing="1" w:line="240" w:lineRule="auto"/>
              <w:rPr>
                <w:rFonts w:ascii="Times New Roman" w:eastAsia="Times New Roman" w:hAnsi="Times New Roman" w:cs="Times New Roman"/>
                <w:sz w:val="24"/>
                <w:szCs w:val="24"/>
                <w:lang w:eastAsia="de-DE"/>
              </w:rPr>
            </w:pPr>
            <w:r w:rsidRPr="001C3AF5">
              <w:rPr>
                <w:rFonts w:ascii="Times New Roman" w:eastAsia="Times New Roman" w:hAnsi="Times New Roman" w:cs="Times New Roman"/>
                <w:sz w:val="24"/>
                <w:szCs w:val="24"/>
                <w:lang w:eastAsia="de-DE"/>
              </w:rPr>
              <w:t>C</w:t>
            </w:r>
          </w:p>
        </w:tc>
        <w:tc>
          <w:tcPr>
            <w:tcW w:w="3150" w:type="dxa"/>
            <w:vAlign w:val="center"/>
            <w:hideMark/>
          </w:tcPr>
          <w:p w14:paraId="7D97C91D" w14:textId="77777777" w:rsidR="001C3AF5" w:rsidRPr="001C3AF5" w:rsidRDefault="001C3AF5" w:rsidP="001C3AF5">
            <w:pPr>
              <w:spacing w:before="100" w:beforeAutospacing="1" w:after="100" w:afterAutospacing="1" w:line="240" w:lineRule="auto"/>
              <w:rPr>
                <w:rFonts w:ascii="Times New Roman" w:eastAsia="Times New Roman" w:hAnsi="Times New Roman" w:cs="Times New Roman"/>
                <w:sz w:val="24"/>
                <w:szCs w:val="24"/>
                <w:lang w:eastAsia="de-DE"/>
              </w:rPr>
            </w:pPr>
            <w:r w:rsidRPr="001C3AF5">
              <w:rPr>
                <w:rFonts w:ascii="Times New Roman" w:eastAsia="Times New Roman" w:hAnsi="Times New Roman" w:cs="Times New Roman"/>
                <w:sz w:val="24"/>
                <w:szCs w:val="24"/>
                <w:lang w:eastAsia="de-DE"/>
              </w:rPr>
              <w:t>37 Fragen</w:t>
            </w:r>
          </w:p>
        </w:tc>
      </w:tr>
      <w:tr w:rsidR="001C3AF5" w:rsidRPr="001C3AF5" w14:paraId="2A29866A" w14:textId="77777777" w:rsidTr="003C261D">
        <w:trPr>
          <w:tblCellSpacing w:w="15" w:type="dxa"/>
        </w:trPr>
        <w:tc>
          <w:tcPr>
            <w:tcW w:w="1890" w:type="dxa"/>
            <w:vAlign w:val="center"/>
            <w:hideMark/>
          </w:tcPr>
          <w:p w14:paraId="26AA86E3" w14:textId="77777777" w:rsidR="001C3AF5" w:rsidRPr="001C3AF5" w:rsidRDefault="001C3AF5" w:rsidP="001C3AF5">
            <w:pPr>
              <w:spacing w:before="100" w:beforeAutospacing="1" w:after="100" w:afterAutospacing="1" w:line="240" w:lineRule="auto"/>
              <w:rPr>
                <w:rFonts w:ascii="Times New Roman" w:eastAsia="Times New Roman" w:hAnsi="Times New Roman" w:cs="Times New Roman"/>
                <w:sz w:val="24"/>
                <w:szCs w:val="24"/>
                <w:lang w:eastAsia="de-DE"/>
              </w:rPr>
            </w:pPr>
            <w:r w:rsidRPr="001C3AF5">
              <w:rPr>
                <w:rFonts w:ascii="Times New Roman" w:eastAsia="Times New Roman" w:hAnsi="Times New Roman" w:cs="Times New Roman"/>
                <w:sz w:val="24"/>
                <w:szCs w:val="24"/>
                <w:lang w:eastAsia="de-DE"/>
              </w:rPr>
              <w:t>CE</w:t>
            </w:r>
          </w:p>
        </w:tc>
        <w:tc>
          <w:tcPr>
            <w:tcW w:w="3150" w:type="dxa"/>
            <w:vAlign w:val="center"/>
            <w:hideMark/>
          </w:tcPr>
          <w:p w14:paraId="7705876E" w14:textId="77777777" w:rsidR="001C3AF5" w:rsidRPr="001C3AF5" w:rsidRDefault="001C3AF5" w:rsidP="001C3AF5">
            <w:pPr>
              <w:spacing w:before="100" w:beforeAutospacing="1" w:after="100" w:afterAutospacing="1" w:line="240" w:lineRule="auto"/>
              <w:rPr>
                <w:rFonts w:ascii="Times New Roman" w:eastAsia="Times New Roman" w:hAnsi="Times New Roman" w:cs="Times New Roman"/>
                <w:sz w:val="24"/>
                <w:szCs w:val="24"/>
                <w:lang w:eastAsia="de-DE"/>
              </w:rPr>
            </w:pPr>
            <w:r w:rsidRPr="001C3AF5">
              <w:rPr>
                <w:rFonts w:ascii="Times New Roman" w:eastAsia="Times New Roman" w:hAnsi="Times New Roman" w:cs="Times New Roman"/>
                <w:sz w:val="24"/>
                <w:szCs w:val="24"/>
                <w:lang w:eastAsia="de-DE"/>
              </w:rPr>
              <w:t>30 Fragen</w:t>
            </w:r>
          </w:p>
        </w:tc>
      </w:tr>
    </w:tbl>
    <w:p w14:paraId="1616694D" w14:textId="77777777" w:rsidR="001C3AF5" w:rsidRPr="001C3AF5" w:rsidRDefault="001C3AF5" w:rsidP="001C3AF5">
      <w:pPr>
        <w:spacing w:before="100" w:beforeAutospacing="1" w:after="100" w:afterAutospacing="1" w:line="240" w:lineRule="auto"/>
        <w:rPr>
          <w:rFonts w:ascii="Times New Roman" w:eastAsia="Times New Roman" w:hAnsi="Times New Roman" w:cs="Times New Roman"/>
          <w:sz w:val="24"/>
          <w:szCs w:val="24"/>
          <w:lang w:eastAsia="de-DE"/>
        </w:rPr>
      </w:pPr>
      <w:r w:rsidRPr="001C3AF5">
        <w:rPr>
          <w:rFonts w:ascii="Times New Roman" w:eastAsia="Times New Roman" w:hAnsi="Times New Roman" w:cs="Times New Roman"/>
          <w:sz w:val="24"/>
          <w:szCs w:val="24"/>
          <w:lang w:eastAsia="de-DE"/>
        </w:rPr>
        <w:t>Ab 11 Fehlerpunkten(2) ist eine Prüfung nicht bestanden. Fehlerpunkte aus dem Grundstoff werden der jeweiligen Klasse zuaddiert, wobei die Klassen aufeinander aufbauen. Das bedeutet man muss zunächst den Grundstoff bestehen, um an die Fragen der beantragten Klasse zu gelangen. Bei nicht bestandener Prüfung erfolgt eine Sperrfrist von 14 Tagen, danach ist eine erneute Prüfung möglich. Dies kann solange wiederholt werden, bis die Prüfung erfolgreich abgelegt wurde, oder das Ablaufdatum des Prüfauftrages erreicht ist (i.d.R. nach einem Jahr). Mit erfolgreich abgelegter Prüfung verlängert sich das Datum des Prüfauftrages um ein weiteres Jahr. Innerhalb dieses Jahres muss die praktische Prüfung abgeschlossen werden.</w:t>
      </w:r>
    </w:p>
    <w:p w14:paraId="74D26BD0" w14:textId="77777777" w:rsidR="001C3AF5" w:rsidRPr="001C3AF5" w:rsidRDefault="001C3AF5" w:rsidP="001C3AF5">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1C3AF5">
        <w:rPr>
          <w:rFonts w:ascii="Times New Roman" w:eastAsia="Times New Roman" w:hAnsi="Times New Roman" w:cs="Times New Roman"/>
          <w:b/>
          <w:bCs/>
          <w:sz w:val="36"/>
          <w:szCs w:val="36"/>
          <w:lang w:eastAsia="de-DE"/>
        </w:rPr>
        <w:t>Praktische Prüfung</w:t>
      </w:r>
    </w:p>
    <w:p w14:paraId="477EF749" w14:textId="77777777" w:rsidR="001C3AF5" w:rsidRPr="001C3AF5" w:rsidRDefault="001C3AF5" w:rsidP="001C3AF5">
      <w:pPr>
        <w:spacing w:before="100" w:beforeAutospacing="1" w:after="100" w:afterAutospacing="1" w:line="240" w:lineRule="auto"/>
        <w:rPr>
          <w:rFonts w:ascii="Times New Roman" w:eastAsia="Times New Roman" w:hAnsi="Times New Roman" w:cs="Times New Roman"/>
          <w:sz w:val="24"/>
          <w:szCs w:val="24"/>
          <w:lang w:eastAsia="de-DE"/>
        </w:rPr>
      </w:pPr>
      <w:r w:rsidRPr="001C3AF5">
        <w:rPr>
          <w:rFonts w:ascii="Times New Roman" w:eastAsia="Times New Roman" w:hAnsi="Times New Roman" w:cs="Times New Roman"/>
          <w:sz w:val="24"/>
          <w:szCs w:val="24"/>
          <w:lang w:eastAsia="de-DE"/>
        </w:rPr>
        <w:t>Sie besteht aus zwei Prüfungsteilen und dauert zusammen mindestens 75 Minuten. Die praktische Prüfung beinhaltet den ersten Teil Abfahrtskontrolle, sowie den Teil „Fahren innerhalb und außerhalb geschlossener Ortschaften auch auf Autobahn und Kraftfahrstraßen inklusive der Grundfahraufgaben“. Wird die Abfahrtskontrolle nicht bestanden kann der zweite Teil der Prüfung trotzdem absolviert werden, ebenso umgekehrt. Die Prüfungsteile werden getrennt bewertet. Für die Klassen C1E und CE wird statt der Abfahrtskontrolle der Teil „Trennen und Verbinden“ bewertet.</w:t>
      </w:r>
    </w:p>
    <w:p w14:paraId="6CE17492" w14:textId="77777777" w:rsidR="001C3AF5" w:rsidRPr="001C3AF5" w:rsidRDefault="001C3AF5" w:rsidP="001C3AF5">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1C3AF5">
        <w:rPr>
          <w:rFonts w:ascii="Times New Roman" w:eastAsia="Times New Roman" w:hAnsi="Times New Roman" w:cs="Times New Roman"/>
          <w:b/>
          <w:bCs/>
          <w:sz w:val="36"/>
          <w:szCs w:val="36"/>
          <w:lang w:eastAsia="de-DE"/>
        </w:rPr>
        <w:t>Außerdem ist zu beachten:</w:t>
      </w:r>
    </w:p>
    <w:p w14:paraId="20420911" w14:textId="77777777" w:rsidR="001C3AF5" w:rsidRPr="001C3AF5" w:rsidRDefault="001C3AF5" w:rsidP="001C3AF5">
      <w:pPr>
        <w:spacing w:before="100" w:beforeAutospacing="1" w:after="100" w:afterAutospacing="1" w:line="240" w:lineRule="auto"/>
        <w:rPr>
          <w:rFonts w:ascii="Times New Roman" w:eastAsia="Times New Roman" w:hAnsi="Times New Roman" w:cs="Times New Roman"/>
          <w:sz w:val="24"/>
          <w:szCs w:val="24"/>
          <w:lang w:eastAsia="de-DE"/>
        </w:rPr>
      </w:pPr>
      <w:r w:rsidRPr="001C3AF5">
        <w:rPr>
          <w:rFonts w:ascii="Times New Roman" w:eastAsia="Times New Roman" w:hAnsi="Times New Roman" w:cs="Times New Roman"/>
          <w:sz w:val="24"/>
          <w:szCs w:val="24"/>
          <w:lang w:eastAsia="de-DE"/>
        </w:rPr>
        <w:lastRenderedPageBreak/>
        <w:t>Mit der Ausbildung kann etwa ein halbes Jahr vor Erreichen des Mindestalters begonnen werden. Die theoretische Prüfung darf frühestens 3 Monate die praktische frühestens 1 Monat vor dem Geburtstag abgelegt werden.</w:t>
      </w:r>
    </w:p>
    <w:p w14:paraId="206286C0" w14:textId="77777777" w:rsidR="001C3AF5" w:rsidRPr="001C3AF5" w:rsidRDefault="001C3AF5" w:rsidP="001C3AF5">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1C3AF5">
        <w:rPr>
          <w:rFonts w:ascii="Times New Roman" w:eastAsia="Times New Roman" w:hAnsi="Times New Roman" w:cs="Times New Roman"/>
          <w:b/>
          <w:bCs/>
          <w:sz w:val="36"/>
          <w:szCs w:val="36"/>
          <w:lang w:eastAsia="de-DE"/>
        </w:rPr>
        <w:t>Wissenswertes:</w:t>
      </w:r>
    </w:p>
    <w:p w14:paraId="7ED848B7" w14:textId="77777777" w:rsidR="001C3AF5" w:rsidRPr="001C3AF5" w:rsidRDefault="001C3AF5" w:rsidP="001C3AF5">
      <w:pPr>
        <w:spacing w:before="100" w:beforeAutospacing="1" w:after="100" w:afterAutospacing="1" w:line="240" w:lineRule="auto"/>
        <w:rPr>
          <w:rFonts w:ascii="Times New Roman" w:eastAsia="Times New Roman" w:hAnsi="Times New Roman" w:cs="Times New Roman"/>
          <w:sz w:val="24"/>
          <w:szCs w:val="24"/>
          <w:lang w:eastAsia="de-DE"/>
        </w:rPr>
      </w:pPr>
      <w:r w:rsidRPr="001C3AF5">
        <w:rPr>
          <w:rFonts w:ascii="Times New Roman" w:eastAsia="Times New Roman" w:hAnsi="Times New Roman" w:cs="Times New Roman"/>
          <w:sz w:val="24"/>
          <w:szCs w:val="24"/>
          <w:lang w:eastAsia="de-DE"/>
        </w:rPr>
        <w:t xml:space="preserve">Die Fahrerlaubnis für Klasse C ist auf fünf Jahre befristet. Wird die Klasse nicht rechtzeitig verlängert, darf kein Fahrzeug dieser Klasse mehr gefahren werden. </w:t>
      </w:r>
    </w:p>
    <w:p w14:paraId="4A6A93EF" w14:textId="77777777" w:rsidR="001C3AF5" w:rsidRPr="001C3AF5" w:rsidRDefault="001C3AF5" w:rsidP="001C3AF5">
      <w:pPr>
        <w:spacing w:before="100" w:beforeAutospacing="1" w:after="100" w:afterAutospacing="1" w:line="240" w:lineRule="auto"/>
        <w:rPr>
          <w:rFonts w:ascii="Times New Roman" w:eastAsia="Times New Roman" w:hAnsi="Times New Roman" w:cs="Times New Roman"/>
          <w:sz w:val="24"/>
          <w:szCs w:val="24"/>
          <w:lang w:eastAsia="de-DE"/>
        </w:rPr>
      </w:pPr>
      <w:r w:rsidRPr="001C3AF5">
        <w:rPr>
          <w:rFonts w:ascii="Times New Roman" w:eastAsia="Times New Roman" w:hAnsi="Times New Roman" w:cs="Times New Roman"/>
          <w:sz w:val="24"/>
          <w:szCs w:val="24"/>
          <w:lang w:eastAsia="de-DE"/>
        </w:rPr>
        <w:t>Eine Verlängerung ist nur möglich, wenn durch ein ärztliches Zeugnis ein ausreichender Gesundheitszustand und ein ausreichendes Sehvermögen nachgewiesen wird. Liegt das Datum der Gültigkeit der Fahrerlaubnis zu weit zurück (dieser Zeitraum wird in den verschiedenen Behörden unterschiedlich gehandhabt, liegt meist aber bei mehr als 5 Jahren), kann eine erneute Prüfung in Theorie und Praxis verlangt werden.</w:t>
      </w:r>
    </w:p>
    <w:p w14:paraId="75BA109C" w14:textId="24CCC0F2" w:rsidR="001C3AF5" w:rsidRPr="001C3AF5" w:rsidRDefault="001C3AF5" w:rsidP="001C3AF5">
      <w:pPr>
        <w:spacing w:after="0" w:line="240" w:lineRule="auto"/>
        <w:rPr>
          <w:rFonts w:ascii="Times New Roman" w:eastAsia="Times New Roman" w:hAnsi="Times New Roman" w:cs="Times New Roman"/>
          <w:sz w:val="24"/>
          <w:szCs w:val="24"/>
          <w:lang w:eastAsia="de-DE"/>
        </w:rPr>
      </w:pPr>
    </w:p>
    <w:p w14:paraId="7E1C3A3D" w14:textId="77777777" w:rsidR="001C3AF5" w:rsidRPr="001C3AF5" w:rsidRDefault="001C3AF5" w:rsidP="001C3AF5">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1C3AF5">
        <w:rPr>
          <w:rFonts w:ascii="Times New Roman" w:eastAsia="Times New Roman" w:hAnsi="Times New Roman" w:cs="Times New Roman"/>
          <w:b/>
          <w:bCs/>
          <w:sz w:val="27"/>
          <w:szCs w:val="27"/>
          <w:lang w:eastAsia="de-DE"/>
        </w:rPr>
        <w:t>Unser MAN</w:t>
      </w:r>
    </w:p>
    <w:p w14:paraId="1BF322E2" w14:textId="77777777" w:rsidR="001C3AF5" w:rsidRPr="001C3AF5" w:rsidRDefault="001C3AF5" w:rsidP="001C3AF5">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1C3AF5">
        <w:rPr>
          <w:rFonts w:ascii="Times New Roman" w:eastAsia="Times New Roman" w:hAnsi="Times New Roman" w:cs="Times New Roman"/>
          <w:b/>
          <w:bCs/>
          <w:sz w:val="36"/>
          <w:szCs w:val="36"/>
          <w:lang w:eastAsia="de-DE"/>
        </w:rPr>
        <w:t>Befristung des Führerscheindokumentes:</w:t>
      </w:r>
    </w:p>
    <w:p w14:paraId="598E0128" w14:textId="77777777" w:rsidR="001C3AF5" w:rsidRPr="001C3AF5" w:rsidRDefault="001C3AF5" w:rsidP="001C3AF5">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1C3AF5">
        <w:rPr>
          <w:rFonts w:ascii="Times New Roman" w:eastAsia="Times New Roman" w:hAnsi="Times New Roman" w:cs="Times New Roman"/>
          <w:sz w:val="24"/>
          <w:szCs w:val="24"/>
          <w:lang w:eastAsia="de-DE"/>
        </w:rPr>
        <w:t>Ab dem 19.01.2013 ausgestellte Führerscheindokumente werden auf 15 Jahre befristet.</w:t>
      </w:r>
    </w:p>
    <w:p w14:paraId="37CF3931" w14:textId="77777777" w:rsidR="001C3AF5" w:rsidRPr="001C3AF5" w:rsidRDefault="001C3AF5" w:rsidP="001C3AF5">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1C3AF5">
        <w:rPr>
          <w:rFonts w:ascii="Times New Roman" w:eastAsia="Times New Roman" w:hAnsi="Times New Roman" w:cs="Times New Roman"/>
          <w:sz w:val="24"/>
          <w:szCs w:val="24"/>
          <w:lang w:eastAsia="de-DE"/>
        </w:rPr>
        <w:t>Vor dem 19.01.2013 ausgestellte Führerscheindokumente müssen spätestens zum 19.01.2033 umgetauscht werden.</w:t>
      </w:r>
    </w:p>
    <w:p w14:paraId="23D1E897" w14:textId="77777777" w:rsidR="001C3AF5" w:rsidRPr="001C3AF5" w:rsidRDefault="001C3AF5" w:rsidP="001C3AF5">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1C3AF5">
        <w:rPr>
          <w:rFonts w:ascii="Times New Roman" w:eastAsia="Times New Roman" w:hAnsi="Times New Roman" w:cs="Times New Roman"/>
          <w:sz w:val="24"/>
          <w:szCs w:val="24"/>
          <w:lang w:eastAsia="de-DE"/>
        </w:rPr>
        <w:t>Zur Verlängerung wird nur ein Passbild benötigt.</w:t>
      </w:r>
    </w:p>
    <w:p w14:paraId="46D4AFE3" w14:textId="77777777" w:rsidR="001C3AF5" w:rsidRPr="001C3AF5" w:rsidRDefault="001C3AF5" w:rsidP="001C3AF5">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1C3AF5">
        <w:rPr>
          <w:rFonts w:ascii="Times New Roman" w:eastAsia="Times New Roman" w:hAnsi="Times New Roman" w:cs="Times New Roman"/>
          <w:b/>
          <w:bCs/>
          <w:sz w:val="36"/>
          <w:szCs w:val="36"/>
          <w:lang w:eastAsia="de-DE"/>
        </w:rPr>
        <w:t>Wenn Sie den Führerschein der „alten“ Klasse 2 noch haben:</w:t>
      </w:r>
    </w:p>
    <w:p w14:paraId="686C78CB" w14:textId="77777777" w:rsidR="001C3AF5" w:rsidRPr="001C3AF5" w:rsidRDefault="001C3AF5" w:rsidP="001C3AF5">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1C3AF5">
        <w:rPr>
          <w:rFonts w:ascii="Times New Roman" w:eastAsia="Times New Roman" w:hAnsi="Times New Roman" w:cs="Times New Roman"/>
          <w:sz w:val="24"/>
          <w:szCs w:val="24"/>
          <w:lang w:eastAsia="de-DE"/>
        </w:rPr>
        <w:t>Dürfen Sie nur noch bis zu Ihrem 50. Lebensjahr Fahrzeuge der Klassen C und CE fahren.</w:t>
      </w:r>
    </w:p>
    <w:p w14:paraId="24630214" w14:textId="77777777" w:rsidR="001C3AF5" w:rsidRPr="001C3AF5" w:rsidRDefault="001C3AF5" w:rsidP="001C3AF5">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1C3AF5">
        <w:rPr>
          <w:rFonts w:ascii="Times New Roman" w:eastAsia="Times New Roman" w:hAnsi="Times New Roman" w:cs="Times New Roman"/>
          <w:sz w:val="24"/>
          <w:szCs w:val="24"/>
          <w:lang w:eastAsia="de-DE"/>
        </w:rPr>
        <w:t>Mit Vollendung des 50. Lebensjahres müssen Sie spätestens den alten Führerschein gegen einen neuen umgetauscht haben. Sie erhalten dann die Klassen: B, BE, C1, C1E, C, CE, AM, L und T. Die Gültigkeit der Fahrerlaubnisklassen C und CE wird auf 5 Jahre befristet.</w:t>
      </w:r>
    </w:p>
    <w:p w14:paraId="05537630" w14:textId="77777777" w:rsidR="001C3AF5" w:rsidRPr="001C3AF5" w:rsidRDefault="001C3AF5" w:rsidP="001C3AF5">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1C3AF5">
        <w:rPr>
          <w:rFonts w:ascii="Times New Roman" w:eastAsia="Times New Roman" w:hAnsi="Times New Roman" w:cs="Times New Roman"/>
          <w:sz w:val="24"/>
          <w:szCs w:val="24"/>
          <w:lang w:eastAsia="de-DE"/>
        </w:rPr>
        <w:t>Für den Umtausch und jede spätere Verlängerung müssen Sie ein ärztliches Zeugnis über Ihren Gesundheitszustand und über Ihr Sehvermögen vorlegen.</w:t>
      </w:r>
    </w:p>
    <w:p w14:paraId="3A075247" w14:textId="0D65D8E7" w:rsidR="001C3AF5" w:rsidRPr="00E7166C" w:rsidRDefault="001C3AF5" w:rsidP="00E7166C">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1C3AF5">
        <w:rPr>
          <w:rFonts w:ascii="Times New Roman" w:eastAsia="Times New Roman" w:hAnsi="Times New Roman" w:cs="Times New Roman"/>
          <w:sz w:val="24"/>
          <w:szCs w:val="24"/>
          <w:lang w:eastAsia="de-DE"/>
        </w:rPr>
        <w:t>Wer nicht umtauscht darf ab dem 50. Lebensjahr keine Kraftfahrzeuge der Klasse C/CE mehr fahren.</w:t>
      </w:r>
    </w:p>
    <w:p w14:paraId="45EC44EF" w14:textId="5E12D848" w:rsidR="001C3AF5" w:rsidRPr="001C3AF5" w:rsidRDefault="001C3AF5" w:rsidP="001C3AF5">
      <w:pPr>
        <w:spacing w:after="0" w:line="240" w:lineRule="auto"/>
        <w:rPr>
          <w:rFonts w:ascii="Times New Roman" w:eastAsia="Times New Roman" w:hAnsi="Times New Roman" w:cs="Times New Roman"/>
          <w:sz w:val="24"/>
          <w:szCs w:val="24"/>
          <w:lang w:eastAsia="de-DE"/>
        </w:rPr>
      </w:pPr>
    </w:p>
    <w:p w14:paraId="5E941085" w14:textId="77777777" w:rsidR="001C3AF5" w:rsidRPr="001C3AF5" w:rsidRDefault="001C3AF5" w:rsidP="001C3AF5">
      <w:pPr>
        <w:pBdr>
          <w:bottom w:val="single" w:sz="6" w:space="1" w:color="auto"/>
        </w:pBdr>
        <w:spacing w:after="0" w:line="240" w:lineRule="auto"/>
        <w:jc w:val="center"/>
        <w:rPr>
          <w:rFonts w:ascii="Arial" w:eastAsia="Times New Roman" w:hAnsi="Arial" w:cs="Arial"/>
          <w:vanish/>
          <w:sz w:val="16"/>
          <w:szCs w:val="16"/>
          <w:lang w:eastAsia="de-DE"/>
        </w:rPr>
      </w:pPr>
      <w:r w:rsidRPr="001C3AF5">
        <w:rPr>
          <w:rFonts w:ascii="Arial" w:eastAsia="Times New Roman" w:hAnsi="Arial" w:cs="Arial"/>
          <w:vanish/>
          <w:sz w:val="16"/>
          <w:szCs w:val="16"/>
          <w:lang w:eastAsia="de-DE"/>
        </w:rPr>
        <w:t>Formularbeginn</w:t>
      </w:r>
    </w:p>
    <w:p w14:paraId="714AB646" w14:textId="77777777" w:rsidR="001C3AF5" w:rsidRPr="001C3AF5" w:rsidRDefault="001C3AF5" w:rsidP="001C3AF5">
      <w:pPr>
        <w:pBdr>
          <w:top w:val="single" w:sz="6" w:space="1" w:color="auto"/>
        </w:pBdr>
        <w:spacing w:line="240" w:lineRule="auto"/>
        <w:jc w:val="center"/>
        <w:rPr>
          <w:rFonts w:ascii="Arial" w:eastAsia="Times New Roman" w:hAnsi="Arial" w:cs="Arial"/>
          <w:vanish/>
          <w:sz w:val="16"/>
          <w:szCs w:val="16"/>
          <w:lang w:eastAsia="de-DE"/>
        </w:rPr>
      </w:pPr>
      <w:r w:rsidRPr="001C3AF5">
        <w:rPr>
          <w:rFonts w:ascii="Arial" w:eastAsia="Times New Roman" w:hAnsi="Arial" w:cs="Arial"/>
          <w:vanish/>
          <w:sz w:val="16"/>
          <w:szCs w:val="16"/>
          <w:lang w:eastAsia="de-DE"/>
        </w:rPr>
        <w:t>Formularende</w:t>
      </w:r>
    </w:p>
    <w:p w14:paraId="28C17753" w14:textId="77777777" w:rsidR="001C3AF5" w:rsidRPr="001C3AF5" w:rsidRDefault="001C3AF5" w:rsidP="001C3AF5">
      <w:pPr>
        <w:pBdr>
          <w:bottom w:val="single" w:sz="6" w:space="1" w:color="auto"/>
        </w:pBdr>
        <w:spacing w:after="0" w:line="240" w:lineRule="auto"/>
        <w:jc w:val="center"/>
        <w:rPr>
          <w:rFonts w:ascii="Arial" w:eastAsia="Times New Roman" w:hAnsi="Arial" w:cs="Arial"/>
          <w:vanish/>
          <w:sz w:val="16"/>
          <w:szCs w:val="16"/>
          <w:lang w:eastAsia="de-DE"/>
        </w:rPr>
      </w:pPr>
      <w:r w:rsidRPr="001C3AF5">
        <w:rPr>
          <w:rFonts w:ascii="Arial" w:eastAsia="Times New Roman" w:hAnsi="Arial" w:cs="Arial"/>
          <w:vanish/>
          <w:sz w:val="16"/>
          <w:szCs w:val="16"/>
          <w:lang w:eastAsia="de-DE"/>
        </w:rPr>
        <w:t>Formularbeginn</w:t>
      </w:r>
    </w:p>
    <w:p w14:paraId="210B6FB7" w14:textId="77777777" w:rsidR="001C3AF5" w:rsidRPr="001C3AF5" w:rsidRDefault="001C3AF5" w:rsidP="001C3AF5">
      <w:pPr>
        <w:pBdr>
          <w:top w:val="single" w:sz="6" w:space="1" w:color="auto"/>
        </w:pBdr>
        <w:spacing w:line="240" w:lineRule="auto"/>
        <w:jc w:val="center"/>
        <w:rPr>
          <w:rFonts w:ascii="Arial" w:eastAsia="Times New Roman" w:hAnsi="Arial" w:cs="Arial"/>
          <w:vanish/>
          <w:sz w:val="16"/>
          <w:szCs w:val="16"/>
          <w:lang w:eastAsia="de-DE"/>
        </w:rPr>
      </w:pPr>
      <w:r w:rsidRPr="001C3AF5">
        <w:rPr>
          <w:rFonts w:ascii="Arial" w:eastAsia="Times New Roman" w:hAnsi="Arial" w:cs="Arial"/>
          <w:vanish/>
          <w:sz w:val="16"/>
          <w:szCs w:val="16"/>
          <w:lang w:eastAsia="de-DE"/>
        </w:rPr>
        <w:t>Formularende</w:t>
      </w:r>
    </w:p>
    <w:p w14:paraId="4EC97AAC" w14:textId="5EC9173A" w:rsidR="001C3AF5" w:rsidRPr="001C3AF5" w:rsidRDefault="001C3AF5" w:rsidP="001C3AF5">
      <w:pPr>
        <w:spacing w:after="0" w:line="240" w:lineRule="auto"/>
        <w:rPr>
          <w:rFonts w:ascii="Times New Roman" w:eastAsia="Times New Roman" w:hAnsi="Times New Roman" w:cs="Times New Roman"/>
          <w:sz w:val="24"/>
          <w:szCs w:val="24"/>
          <w:lang w:eastAsia="de-DE"/>
        </w:rPr>
      </w:pPr>
    </w:p>
    <w:p w14:paraId="2274055B" w14:textId="77777777" w:rsidR="001C3AF5" w:rsidRPr="001C3AF5" w:rsidRDefault="001C3AF5" w:rsidP="001C3AF5">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1C3AF5">
        <w:rPr>
          <w:rFonts w:ascii="Times New Roman" w:eastAsia="Times New Roman" w:hAnsi="Times New Roman" w:cs="Times New Roman"/>
          <w:b/>
          <w:bCs/>
          <w:sz w:val="27"/>
          <w:szCs w:val="27"/>
          <w:lang w:eastAsia="de-DE"/>
        </w:rPr>
        <w:t>Übungsstunde Klasse CE</w:t>
      </w:r>
    </w:p>
    <w:p w14:paraId="36F2392F" w14:textId="77777777" w:rsidR="001C3AF5" w:rsidRPr="001C3AF5" w:rsidRDefault="001C3AF5" w:rsidP="001C3AF5">
      <w:pPr>
        <w:spacing w:before="100" w:beforeAutospacing="1" w:after="100" w:afterAutospacing="1" w:line="240" w:lineRule="auto"/>
        <w:rPr>
          <w:rFonts w:ascii="Times New Roman" w:eastAsia="Times New Roman" w:hAnsi="Times New Roman" w:cs="Times New Roman"/>
          <w:sz w:val="24"/>
          <w:szCs w:val="24"/>
          <w:lang w:eastAsia="de-DE"/>
        </w:rPr>
      </w:pPr>
      <w:r w:rsidRPr="001C3AF5">
        <w:rPr>
          <w:rFonts w:ascii="Times New Roman" w:eastAsia="Times New Roman" w:hAnsi="Times New Roman" w:cs="Times New Roman"/>
          <w:sz w:val="24"/>
          <w:szCs w:val="24"/>
          <w:lang w:eastAsia="de-DE"/>
        </w:rPr>
        <w:t>Die Menge der Übungsstunden richtet sich nach den Fähigkeiten des Schülers</w:t>
      </w:r>
    </w:p>
    <w:p w14:paraId="518EA793" w14:textId="77777777" w:rsidR="001C3AF5" w:rsidRPr="001C3AF5" w:rsidRDefault="001C3AF5" w:rsidP="001C3AF5">
      <w:pPr>
        <w:pBdr>
          <w:bottom w:val="single" w:sz="6" w:space="1" w:color="auto"/>
        </w:pBdr>
        <w:spacing w:after="0" w:line="240" w:lineRule="auto"/>
        <w:jc w:val="center"/>
        <w:rPr>
          <w:rFonts w:ascii="Arial" w:eastAsia="Times New Roman" w:hAnsi="Arial" w:cs="Arial"/>
          <w:vanish/>
          <w:sz w:val="16"/>
          <w:szCs w:val="16"/>
          <w:lang w:eastAsia="de-DE"/>
        </w:rPr>
      </w:pPr>
      <w:r w:rsidRPr="001C3AF5">
        <w:rPr>
          <w:rFonts w:ascii="Arial" w:eastAsia="Times New Roman" w:hAnsi="Arial" w:cs="Arial"/>
          <w:vanish/>
          <w:sz w:val="16"/>
          <w:szCs w:val="16"/>
          <w:lang w:eastAsia="de-DE"/>
        </w:rPr>
        <w:t>Formularbeginn</w:t>
      </w:r>
    </w:p>
    <w:p w14:paraId="68BF8379" w14:textId="77777777" w:rsidR="001C3AF5" w:rsidRPr="001C3AF5" w:rsidRDefault="001C3AF5" w:rsidP="001C3AF5">
      <w:pPr>
        <w:pBdr>
          <w:top w:val="single" w:sz="6" w:space="1" w:color="auto"/>
        </w:pBdr>
        <w:spacing w:line="240" w:lineRule="auto"/>
        <w:jc w:val="center"/>
        <w:rPr>
          <w:rFonts w:ascii="Arial" w:eastAsia="Times New Roman" w:hAnsi="Arial" w:cs="Arial"/>
          <w:vanish/>
          <w:sz w:val="16"/>
          <w:szCs w:val="16"/>
          <w:lang w:eastAsia="de-DE"/>
        </w:rPr>
      </w:pPr>
      <w:r w:rsidRPr="001C3AF5">
        <w:rPr>
          <w:rFonts w:ascii="Arial" w:eastAsia="Times New Roman" w:hAnsi="Arial" w:cs="Arial"/>
          <w:vanish/>
          <w:sz w:val="16"/>
          <w:szCs w:val="16"/>
          <w:lang w:eastAsia="de-DE"/>
        </w:rPr>
        <w:t>Formularende</w:t>
      </w:r>
    </w:p>
    <w:p w14:paraId="1623A754" w14:textId="638CEDA0" w:rsidR="001C3AF5" w:rsidRPr="001C3AF5" w:rsidRDefault="001C3AF5" w:rsidP="001C3AF5">
      <w:pPr>
        <w:spacing w:after="0" w:line="240" w:lineRule="auto"/>
        <w:rPr>
          <w:rFonts w:ascii="Times New Roman" w:eastAsia="Times New Roman" w:hAnsi="Times New Roman" w:cs="Times New Roman"/>
          <w:sz w:val="24"/>
          <w:szCs w:val="24"/>
          <w:lang w:eastAsia="de-DE"/>
        </w:rPr>
      </w:pPr>
    </w:p>
    <w:p w14:paraId="70D70A58" w14:textId="77777777" w:rsidR="001C3AF5" w:rsidRPr="001C3AF5" w:rsidRDefault="001C3AF5" w:rsidP="001C3AF5">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1C3AF5">
        <w:rPr>
          <w:rFonts w:ascii="Times New Roman" w:eastAsia="Times New Roman" w:hAnsi="Times New Roman" w:cs="Times New Roman"/>
          <w:b/>
          <w:bCs/>
          <w:sz w:val="27"/>
          <w:szCs w:val="27"/>
          <w:lang w:eastAsia="de-DE"/>
        </w:rPr>
        <w:lastRenderedPageBreak/>
        <w:t>Sonderfahrten Klasse C</w:t>
      </w:r>
    </w:p>
    <w:p w14:paraId="7A7AB21E" w14:textId="77777777" w:rsidR="001C3AF5" w:rsidRPr="001C3AF5" w:rsidRDefault="001C3AF5" w:rsidP="001C3AF5">
      <w:pPr>
        <w:spacing w:before="100" w:beforeAutospacing="1" w:after="100" w:afterAutospacing="1" w:line="240" w:lineRule="auto"/>
        <w:rPr>
          <w:rFonts w:ascii="Times New Roman" w:eastAsia="Times New Roman" w:hAnsi="Times New Roman" w:cs="Times New Roman"/>
          <w:sz w:val="24"/>
          <w:szCs w:val="24"/>
          <w:lang w:eastAsia="de-DE"/>
        </w:rPr>
      </w:pPr>
      <w:r w:rsidRPr="001C3AF5">
        <w:rPr>
          <w:rFonts w:ascii="Times New Roman" w:eastAsia="Times New Roman" w:hAnsi="Times New Roman" w:cs="Times New Roman"/>
          <w:sz w:val="24"/>
          <w:szCs w:val="24"/>
          <w:lang w:eastAsia="de-DE"/>
        </w:rPr>
        <w:t xml:space="preserve">In Kombination mit dem Führerschein Klasse CE 3 Überlandfahrten à 45 Minuten, 1 Autobahnfahrten à 45 Minuten, </w:t>
      </w:r>
    </w:p>
    <w:p w14:paraId="654FB7FE" w14:textId="77777777" w:rsidR="001C3AF5" w:rsidRPr="001C3AF5" w:rsidRDefault="001C3AF5" w:rsidP="001C3AF5">
      <w:pPr>
        <w:pBdr>
          <w:bottom w:val="single" w:sz="6" w:space="1" w:color="auto"/>
        </w:pBdr>
        <w:spacing w:after="0" w:line="240" w:lineRule="auto"/>
        <w:jc w:val="center"/>
        <w:rPr>
          <w:rFonts w:ascii="Arial" w:eastAsia="Times New Roman" w:hAnsi="Arial" w:cs="Arial"/>
          <w:vanish/>
          <w:sz w:val="16"/>
          <w:szCs w:val="16"/>
          <w:lang w:eastAsia="de-DE"/>
        </w:rPr>
      </w:pPr>
      <w:r w:rsidRPr="001C3AF5">
        <w:rPr>
          <w:rFonts w:ascii="Arial" w:eastAsia="Times New Roman" w:hAnsi="Arial" w:cs="Arial"/>
          <w:vanish/>
          <w:sz w:val="16"/>
          <w:szCs w:val="16"/>
          <w:lang w:eastAsia="de-DE"/>
        </w:rPr>
        <w:t>Formularbeginn</w:t>
      </w:r>
    </w:p>
    <w:p w14:paraId="3E5276CC" w14:textId="77777777" w:rsidR="001C3AF5" w:rsidRPr="001C3AF5" w:rsidRDefault="001C3AF5" w:rsidP="001C3AF5">
      <w:pPr>
        <w:pBdr>
          <w:top w:val="single" w:sz="6" w:space="1" w:color="auto"/>
        </w:pBdr>
        <w:spacing w:line="240" w:lineRule="auto"/>
        <w:jc w:val="center"/>
        <w:rPr>
          <w:rFonts w:ascii="Arial" w:eastAsia="Times New Roman" w:hAnsi="Arial" w:cs="Arial"/>
          <w:vanish/>
          <w:sz w:val="16"/>
          <w:szCs w:val="16"/>
          <w:lang w:eastAsia="de-DE"/>
        </w:rPr>
      </w:pPr>
      <w:r w:rsidRPr="001C3AF5">
        <w:rPr>
          <w:rFonts w:ascii="Arial" w:eastAsia="Times New Roman" w:hAnsi="Arial" w:cs="Arial"/>
          <w:vanish/>
          <w:sz w:val="16"/>
          <w:szCs w:val="16"/>
          <w:lang w:eastAsia="de-DE"/>
        </w:rPr>
        <w:t>Formularende</w:t>
      </w:r>
    </w:p>
    <w:p w14:paraId="7CA43CAF" w14:textId="0F138C8A" w:rsidR="001C3AF5" w:rsidRPr="001C3AF5" w:rsidRDefault="001C3AF5" w:rsidP="001C3AF5">
      <w:pPr>
        <w:spacing w:after="0" w:line="240" w:lineRule="auto"/>
        <w:rPr>
          <w:rFonts w:ascii="Times New Roman" w:eastAsia="Times New Roman" w:hAnsi="Times New Roman" w:cs="Times New Roman"/>
          <w:sz w:val="24"/>
          <w:szCs w:val="24"/>
          <w:lang w:eastAsia="de-DE"/>
        </w:rPr>
      </w:pPr>
    </w:p>
    <w:p w14:paraId="43B8F7D7" w14:textId="77777777" w:rsidR="001C3AF5" w:rsidRPr="001C3AF5" w:rsidRDefault="001C3AF5" w:rsidP="001C3AF5">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1C3AF5">
        <w:rPr>
          <w:rFonts w:ascii="Times New Roman" w:eastAsia="Times New Roman" w:hAnsi="Times New Roman" w:cs="Times New Roman"/>
          <w:b/>
          <w:bCs/>
          <w:sz w:val="27"/>
          <w:szCs w:val="27"/>
          <w:lang w:eastAsia="de-DE"/>
        </w:rPr>
        <w:t>Sonderfahrten Klasse CE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1C3AF5" w:rsidRPr="001C3AF5" w14:paraId="5526F4A9" w14:textId="77777777" w:rsidTr="001C3AF5">
        <w:trPr>
          <w:tblCellSpacing w:w="15" w:type="dxa"/>
        </w:trPr>
        <w:tc>
          <w:tcPr>
            <w:tcW w:w="0" w:type="auto"/>
            <w:vAlign w:val="center"/>
            <w:hideMark/>
          </w:tcPr>
          <w:p w14:paraId="2A08CD19" w14:textId="5B3BDBF6" w:rsidR="001C3AF5" w:rsidRPr="001C3AF5" w:rsidRDefault="001C3AF5" w:rsidP="001C3AF5">
            <w:pPr>
              <w:spacing w:after="0" w:line="240" w:lineRule="auto"/>
              <w:rPr>
                <w:rFonts w:ascii="Times New Roman" w:eastAsia="Times New Roman" w:hAnsi="Times New Roman" w:cs="Times New Roman"/>
                <w:sz w:val="24"/>
                <w:szCs w:val="24"/>
                <w:lang w:eastAsia="de-DE"/>
              </w:rPr>
            </w:pPr>
          </w:p>
        </w:tc>
        <w:tc>
          <w:tcPr>
            <w:tcW w:w="0" w:type="auto"/>
            <w:vAlign w:val="center"/>
            <w:hideMark/>
          </w:tcPr>
          <w:p w14:paraId="2EB0F154" w14:textId="338FB80C" w:rsidR="001C3AF5" w:rsidRPr="001C3AF5" w:rsidRDefault="001C3AF5" w:rsidP="001C3AF5">
            <w:pPr>
              <w:spacing w:after="0" w:line="240" w:lineRule="auto"/>
              <w:rPr>
                <w:rFonts w:ascii="Times New Roman" w:eastAsia="Times New Roman" w:hAnsi="Times New Roman" w:cs="Times New Roman"/>
                <w:sz w:val="24"/>
                <w:szCs w:val="24"/>
                <w:lang w:eastAsia="de-DE"/>
              </w:rPr>
            </w:pPr>
          </w:p>
        </w:tc>
      </w:tr>
    </w:tbl>
    <w:p w14:paraId="0D4BEEDC" w14:textId="26633914" w:rsidR="001C3AF5" w:rsidRPr="001C3AF5" w:rsidRDefault="001C3AF5" w:rsidP="001C3AF5">
      <w:pPr>
        <w:spacing w:before="100" w:beforeAutospacing="1" w:after="100" w:afterAutospacing="1" w:line="240" w:lineRule="auto"/>
        <w:rPr>
          <w:rFonts w:ascii="Times New Roman" w:eastAsia="Times New Roman" w:hAnsi="Times New Roman" w:cs="Times New Roman"/>
          <w:sz w:val="24"/>
          <w:szCs w:val="24"/>
          <w:lang w:eastAsia="de-DE"/>
        </w:rPr>
      </w:pPr>
      <w:r w:rsidRPr="001C3AF5">
        <w:rPr>
          <w:rFonts w:ascii="Times New Roman" w:eastAsia="Times New Roman" w:hAnsi="Times New Roman" w:cs="Times New Roman"/>
          <w:sz w:val="24"/>
          <w:szCs w:val="24"/>
          <w:lang w:eastAsia="de-DE"/>
        </w:rPr>
        <w:t>In Kombination mit dem Führerschein Klasse C 5 Überlandfahrten à 45 Minuten, 2 Autobahnfahrten à 45 Minuten, 3 Dunkel/Nachtfahrten à 45 Minuten</w:t>
      </w:r>
    </w:p>
    <w:p w14:paraId="35172C30" w14:textId="77777777" w:rsidR="001C3AF5" w:rsidRPr="001C3AF5" w:rsidRDefault="001C3AF5" w:rsidP="001C3AF5">
      <w:pPr>
        <w:pBdr>
          <w:bottom w:val="single" w:sz="6" w:space="1" w:color="auto"/>
        </w:pBdr>
        <w:spacing w:after="0" w:line="240" w:lineRule="auto"/>
        <w:jc w:val="center"/>
        <w:rPr>
          <w:rFonts w:ascii="Arial" w:eastAsia="Times New Roman" w:hAnsi="Arial" w:cs="Arial"/>
          <w:vanish/>
          <w:sz w:val="16"/>
          <w:szCs w:val="16"/>
          <w:lang w:eastAsia="de-DE"/>
        </w:rPr>
      </w:pPr>
      <w:r w:rsidRPr="001C3AF5">
        <w:rPr>
          <w:rFonts w:ascii="Arial" w:eastAsia="Times New Roman" w:hAnsi="Arial" w:cs="Arial"/>
          <w:vanish/>
          <w:sz w:val="16"/>
          <w:szCs w:val="16"/>
          <w:lang w:eastAsia="de-DE"/>
        </w:rPr>
        <w:t>Formularbeginn</w:t>
      </w:r>
    </w:p>
    <w:p w14:paraId="5507051A" w14:textId="77777777" w:rsidR="001C3AF5" w:rsidRPr="001C3AF5" w:rsidRDefault="001C3AF5" w:rsidP="001C3AF5">
      <w:pPr>
        <w:pBdr>
          <w:top w:val="single" w:sz="6" w:space="1" w:color="auto"/>
        </w:pBdr>
        <w:spacing w:line="240" w:lineRule="auto"/>
        <w:jc w:val="center"/>
        <w:rPr>
          <w:rFonts w:ascii="Arial" w:eastAsia="Times New Roman" w:hAnsi="Arial" w:cs="Arial"/>
          <w:vanish/>
          <w:sz w:val="16"/>
          <w:szCs w:val="16"/>
          <w:lang w:eastAsia="de-DE"/>
        </w:rPr>
      </w:pPr>
      <w:r w:rsidRPr="001C3AF5">
        <w:rPr>
          <w:rFonts w:ascii="Arial" w:eastAsia="Times New Roman" w:hAnsi="Arial" w:cs="Arial"/>
          <w:vanish/>
          <w:sz w:val="16"/>
          <w:szCs w:val="16"/>
          <w:lang w:eastAsia="de-DE"/>
        </w:rPr>
        <w:t>Formularende</w:t>
      </w:r>
    </w:p>
    <w:p w14:paraId="095BA438" w14:textId="479184F7" w:rsidR="001C3AF5" w:rsidRPr="001C3AF5" w:rsidRDefault="001C3AF5" w:rsidP="001C3AF5">
      <w:pPr>
        <w:spacing w:after="0" w:line="240" w:lineRule="auto"/>
        <w:rPr>
          <w:rFonts w:ascii="Times New Roman" w:eastAsia="Times New Roman" w:hAnsi="Times New Roman" w:cs="Times New Roman"/>
          <w:sz w:val="24"/>
          <w:szCs w:val="24"/>
          <w:lang w:eastAsia="de-DE"/>
        </w:rPr>
      </w:pPr>
    </w:p>
    <w:p w14:paraId="5E09720E" w14:textId="77777777" w:rsidR="001C3AF5" w:rsidRPr="001C3AF5" w:rsidRDefault="001C3AF5" w:rsidP="001C3AF5">
      <w:pPr>
        <w:pBdr>
          <w:bottom w:val="single" w:sz="6" w:space="1" w:color="auto"/>
        </w:pBdr>
        <w:spacing w:after="0" w:line="240" w:lineRule="auto"/>
        <w:jc w:val="center"/>
        <w:rPr>
          <w:rFonts w:ascii="Arial" w:eastAsia="Times New Roman" w:hAnsi="Arial" w:cs="Arial"/>
          <w:vanish/>
          <w:sz w:val="16"/>
          <w:szCs w:val="16"/>
          <w:lang w:eastAsia="de-DE"/>
        </w:rPr>
      </w:pPr>
      <w:r w:rsidRPr="001C3AF5">
        <w:rPr>
          <w:rFonts w:ascii="Arial" w:eastAsia="Times New Roman" w:hAnsi="Arial" w:cs="Arial"/>
          <w:vanish/>
          <w:sz w:val="16"/>
          <w:szCs w:val="16"/>
          <w:lang w:eastAsia="de-DE"/>
        </w:rPr>
        <w:t>Formularbeginn</w:t>
      </w:r>
    </w:p>
    <w:p w14:paraId="2B697B6C" w14:textId="77777777" w:rsidR="001C3AF5" w:rsidRPr="001C3AF5" w:rsidRDefault="001C3AF5" w:rsidP="001C3AF5">
      <w:pPr>
        <w:pBdr>
          <w:top w:val="single" w:sz="6" w:space="1" w:color="auto"/>
        </w:pBdr>
        <w:spacing w:after="0" w:line="240" w:lineRule="auto"/>
        <w:jc w:val="center"/>
        <w:rPr>
          <w:rFonts w:ascii="Arial" w:eastAsia="Times New Roman" w:hAnsi="Arial" w:cs="Arial"/>
          <w:vanish/>
          <w:sz w:val="16"/>
          <w:szCs w:val="16"/>
          <w:lang w:eastAsia="de-DE"/>
        </w:rPr>
      </w:pPr>
      <w:r w:rsidRPr="001C3AF5">
        <w:rPr>
          <w:rFonts w:ascii="Arial" w:eastAsia="Times New Roman" w:hAnsi="Arial" w:cs="Arial"/>
          <w:vanish/>
          <w:sz w:val="16"/>
          <w:szCs w:val="16"/>
          <w:lang w:eastAsia="de-DE"/>
        </w:rPr>
        <w:t>Formularende</w:t>
      </w:r>
    </w:p>
    <w:p w14:paraId="016DE5C9" w14:textId="77777777" w:rsidR="005A21CB" w:rsidRDefault="005A21CB"/>
    <w:sectPr w:rsidR="005A21C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15DF4"/>
    <w:multiLevelType w:val="multilevel"/>
    <w:tmpl w:val="49CEC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BA662F"/>
    <w:multiLevelType w:val="multilevel"/>
    <w:tmpl w:val="D04C9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CF608D"/>
    <w:multiLevelType w:val="multilevel"/>
    <w:tmpl w:val="797AB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AB09F1"/>
    <w:multiLevelType w:val="multilevel"/>
    <w:tmpl w:val="1AF23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A370914"/>
    <w:multiLevelType w:val="multilevel"/>
    <w:tmpl w:val="FB128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AF5"/>
    <w:rsid w:val="00046707"/>
    <w:rsid w:val="00131498"/>
    <w:rsid w:val="001951B5"/>
    <w:rsid w:val="001C3AF5"/>
    <w:rsid w:val="003C261D"/>
    <w:rsid w:val="005A21CB"/>
    <w:rsid w:val="00A327D2"/>
    <w:rsid w:val="00A7598D"/>
    <w:rsid w:val="00E716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93E92"/>
  <w15:chartTrackingRefBased/>
  <w15:docId w15:val="{DE669429-B5BA-4BC3-A0C0-072BC26BF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2957443">
      <w:bodyDiv w:val="1"/>
      <w:marLeft w:val="0"/>
      <w:marRight w:val="0"/>
      <w:marTop w:val="0"/>
      <w:marBottom w:val="0"/>
      <w:divBdr>
        <w:top w:val="none" w:sz="0" w:space="0" w:color="auto"/>
        <w:left w:val="none" w:sz="0" w:space="0" w:color="auto"/>
        <w:bottom w:val="none" w:sz="0" w:space="0" w:color="auto"/>
        <w:right w:val="none" w:sz="0" w:space="0" w:color="auto"/>
      </w:divBdr>
      <w:divsChild>
        <w:div w:id="1135489548">
          <w:marLeft w:val="0"/>
          <w:marRight w:val="0"/>
          <w:marTop w:val="0"/>
          <w:marBottom w:val="0"/>
          <w:divBdr>
            <w:top w:val="none" w:sz="0" w:space="0" w:color="auto"/>
            <w:left w:val="none" w:sz="0" w:space="0" w:color="auto"/>
            <w:bottom w:val="none" w:sz="0" w:space="0" w:color="auto"/>
            <w:right w:val="none" w:sz="0" w:space="0" w:color="auto"/>
          </w:divBdr>
        </w:div>
        <w:div w:id="2110739460">
          <w:marLeft w:val="0"/>
          <w:marRight w:val="0"/>
          <w:marTop w:val="0"/>
          <w:marBottom w:val="0"/>
          <w:divBdr>
            <w:top w:val="none" w:sz="0" w:space="0" w:color="auto"/>
            <w:left w:val="none" w:sz="0" w:space="0" w:color="auto"/>
            <w:bottom w:val="none" w:sz="0" w:space="0" w:color="auto"/>
            <w:right w:val="none" w:sz="0" w:space="0" w:color="auto"/>
          </w:divBdr>
          <w:divsChild>
            <w:div w:id="2114474063">
              <w:marLeft w:val="0"/>
              <w:marRight w:val="0"/>
              <w:marTop w:val="0"/>
              <w:marBottom w:val="0"/>
              <w:divBdr>
                <w:top w:val="none" w:sz="0" w:space="0" w:color="auto"/>
                <w:left w:val="none" w:sz="0" w:space="0" w:color="auto"/>
                <w:bottom w:val="none" w:sz="0" w:space="0" w:color="auto"/>
                <w:right w:val="none" w:sz="0" w:space="0" w:color="auto"/>
              </w:divBdr>
            </w:div>
            <w:div w:id="1412308923">
              <w:marLeft w:val="0"/>
              <w:marRight w:val="0"/>
              <w:marTop w:val="0"/>
              <w:marBottom w:val="0"/>
              <w:divBdr>
                <w:top w:val="none" w:sz="0" w:space="0" w:color="auto"/>
                <w:left w:val="none" w:sz="0" w:space="0" w:color="auto"/>
                <w:bottom w:val="none" w:sz="0" w:space="0" w:color="auto"/>
                <w:right w:val="none" w:sz="0" w:space="0" w:color="auto"/>
              </w:divBdr>
              <w:divsChild>
                <w:div w:id="2034257205">
                  <w:marLeft w:val="0"/>
                  <w:marRight w:val="600"/>
                  <w:marTop w:val="0"/>
                  <w:marBottom w:val="0"/>
                  <w:divBdr>
                    <w:top w:val="none" w:sz="0" w:space="0" w:color="auto"/>
                    <w:left w:val="none" w:sz="0" w:space="0" w:color="auto"/>
                    <w:bottom w:val="none" w:sz="0" w:space="0" w:color="auto"/>
                    <w:right w:val="none" w:sz="0" w:space="0" w:color="auto"/>
                  </w:divBdr>
                  <w:divsChild>
                    <w:div w:id="1257985503">
                      <w:marLeft w:val="0"/>
                      <w:marRight w:val="0"/>
                      <w:marTop w:val="0"/>
                      <w:marBottom w:val="0"/>
                      <w:divBdr>
                        <w:top w:val="none" w:sz="0" w:space="0" w:color="auto"/>
                        <w:left w:val="none" w:sz="0" w:space="0" w:color="auto"/>
                        <w:bottom w:val="none" w:sz="0" w:space="0" w:color="auto"/>
                        <w:right w:val="none" w:sz="0" w:space="0" w:color="auto"/>
                      </w:divBdr>
                      <w:divsChild>
                        <w:div w:id="448739484">
                          <w:marLeft w:val="0"/>
                          <w:marRight w:val="0"/>
                          <w:marTop w:val="0"/>
                          <w:marBottom w:val="0"/>
                          <w:divBdr>
                            <w:top w:val="none" w:sz="0" w:space="0" w:color="auto"/>
                            <w:left w:val="none" w:sz="0" w:space="0" w:color="auto"/>
                            <w:bottom w:val="none" w:sz="0" w:space="0" w:color="auto"/>
                            <w:right w:val="none" w:sz="0" w:space="0" w:color="auto"/>
                          </w:divBdr>
                        </w:div>
                      </w:divsChild>
                    </w:div>
                    <w:div w:id="1924416817">
                      <w:marLeft w:val="0"/>
                      <w:marRight w:val="0"/>
                      <w:marTop w:val="0"/>
                      <w:marBottom w:val="0"/>
                      <w:divBdr>
                        <w:top w:val="none" w:sz="0" w:space="0" w:color="auto"/>
                        <w:left w:val="none" w:sz="0" w:space="0" w:color="auto"/>
                        <w:bottom w:val="none" w:sz="0" w:space="0" w:color="auto"/>
                        <w:right w:val="none" w:sz="0" w:space="0" w:color="auto"/>
                      </w:divBdr>
                    </w:div>
                  </w:divsChild>
                </w:div>
                <w:div w:id="1558777626">
                  <w:marLeft w:val="0"/>
                  <w:marRight w:val="0"/>
                  <w:marTop w:val="0"/>
                  <w:marBottom w:val="0"/>
                  <w:divBdr>
                    <w:top w:val="none" w:sz="0" w:space="0" w:color="auto"/>
                    <w:left w:val="none" w:sz="0" w:space="0" w:color="auto"/>
                    <w:bottom w:val="none" w:sz="0" w:space="0" w:color="auto"/>
                    <w:right w:val="none" w:sz="0" w:space="0" w:color="auto"/>
                  </w:divBdr>
                  <w:divsChild>
                    <w:div w:id="2015065065">
                      <w:marLeft w:val="0"/>
                      <w:marRight w:val="0"/>
                      <w:marTop w:val="0"/>
                      <w:marBottom w:val="0"/>
                      <w:divBdr>
                        <w:top w:val="none" w:sz="0" w:space="0" w:color="auto"/>
                        <w:left w:val="none" w:sz="0" w:space="0" w:color="auto"/>
                        <w:bottom w:val="none" w:sz="0" w:space="0" w:color="auto"/>
                        <w:right w:val="none" w:sz="0" w:space="0" w:color="auto"/>
                      </w:divBdr>
                      <w:divsChild>
                        <w:div w:id="118767720">
                          <w:marLeft w:val="0"/>
                          <w:marRight w:val="0"/>
                          <w:marTop w:val="0"/>
                          <w:marBottom w:val="0"/>
                          <w:divBdr>
                            <w:top w:val="none" w:sz="0" w:space="0" w:color="auto"/>
                            <w:left w:val="none" w:sz="0" w:space="0" w:color="auto"/>
                            <w:bottom w:val="none" w:sz="0" w:space="0" w:color="auto"/>
                            <w:right w:val="none" w:sz="0" w:space="0" w:color="auto"/>
                          </w:divBdr>
                          <w:divsChild>
                            <w:div w:id="25548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8747897">
              <w:marLeft w:val="0"/>
              <w:marRight w:val="0"/>
              <w:marTop w:val="0"/>
              <w:marBottom w:val="0"/>
              <w:divBdr>
                <w:top w:val="none" w:sz="0" w:space="0" w:color="auto"/>
                <w:left w:val="none" w:sz="0" w:space="0" w:color="auto"/>
                <w:bottom w:val="none" w:sz="0" w:space="0" w:color="auto"/>
                <w:right w:val="none" w:sz="0" w:space="0" w:color="auto"/>
              </w:divBdr>
              <w:divsChild>
                <w:div w:id="751587296">
                  <w:marLeft w:val="0"/>
                  <w:marRight w:val="600"/>
                  <w:marTop w:val="0"/>
                  <w:marBottom w:val="0"/>
                  <w:divBdr>
                    <w:top w:val="none" w:sz="0" w:space="0" w:color="auto"/>
                    <w:left w:val="none" w:sz="0" w:space="0" w:color="auto"/>
                    <w:bottom w:val="none" w:sz="0" w:space="0" w:color="auto"/>
                    <w:right w:val="none" w:sz="0" w:space="0" w:color="auto"/>
                  </w:divBdr>
                  <w:divsChild>
                    <w:div w:id="1216627578">
                      <w:marLeft w:val="0"/>
                      <w:marRight w:val="0"/>
                      <w:marTop w:val="0"/>
                      <w:marBottom w:val="0"/>
                      <w:divBdr>
                        <w:top w:val="none" w:sz="0" w:space="0" w:color="auto"/>
                        <w:left w:val="none" w:sz="0" w:space="0" w:color="auto"/>
                        <w:bottom w:val="none" w:sz="0" w:space="0" w:color="auto"/>
                        <w:right w:val="none" w:sz="0" w:space="0" w:color="auto"/>
                      </w:divBdr>
                    </w:div>
                  </w:divsChild>
                </w:div>
                <w:div w:id="2137211063">
                  <w:marLeft w:val="0"/>
                  <w:marRight w:val="0"/>
                  <w:marTop w:val="0"/>
                  <w:marBottom w:val="0"/>
                  <w:divBdr>
                    <w:top w:val="none" w:sz="0" w:space="0" w:color="auto"/>
                    <w:left w:val="none" w:sz="0" w:space="0" w:color="auto"/>
                    <w:bottom w:val="none" w:sz="0" w:space="0" w:color="auto"/>
                    <w:right w:val="none" w:sz="0" w:space="0" w:color="auto"/>
                  </w:divBdr>
                  <w:divsChild>
                    <w:div w:id="449788802">
                      <w:marLeft w:val="0"/>
                      <w:marRight w:val="0"/>
                      <w:marTop w:val="0"/>
                      <w:marBottom w:val="0"/>
                      <w:divBdr>
                        <w:top w:val="none" w:sz="0" w:space="0" w:color="auto"/>
                        <w:left w:val="none" w:sz="0" w:space="0" w:color="auto"/>
                        <w:bottom w:val="none" w:sz="0" w:space="0" w:color="auto"/>
                        <w:right w:val="none" w:sz="0" w:space="0" w:color="auto"/>
                      </w:divBdr>
                      <w:divsChild>
                        <w:div w:id="29675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64572">
              <w:marLeft w:val="0"/>
              <w:marRight w:val="0"/>
              <w:marTop w:val="0"/>
              <w:marBottom w:val="0"/>
              <w:divBdr>
                <w:top w:val="none" w:sz="0" w:space="0" w:color="auto"/>
                <w:left w:val="none" w:sz="0" w:space="0" w:color="auto"/>
                <w:bottom w:val="none" w:sz="0" w:space="0" w:color="auto"/>
                <w:right w:val="none" w:sz="0" w:space="0" w:color="auto"/>
              </w:divBdr>
              <w:divsChild>
                <w:div w:id="692614191">
                  <w:marLeft w:val="0"/>
                  <w:marRight w:val="600"/>
                  <w:marTop w:val="0"/>
                  <w:marBottom w:val="0"/>
                  <w:divBdr>
                    <w:top w:val="none" w:sz="0" w:space="0" w:color="auto"/>
                    <w:left w:val="none" w:sz="0" w:space="0" w:color="auto"/>
                    <w:bottom w:val="none" w:sz="0" w:space="0" w:color="auto"/>
                    <w:right w:val="none" w:sz="0" w:space="0" w:color="auto"/>
                  </w:divBdr>
                  <w:divsChild>
                    <w:div w:id="1792699170">
                      <w:marLeft w:val="0"/>
                      <w:marRight w:val="0"/>
                      <w:marTop w:val="0"/>
                      <w:marBottom w:val="0"/>
                      <w:divBdr>
                        <w:top w:val="none" w:sz="0" w:space="0" w:color="auto"/>
                        <w:left w:val="none" w:sz="0" w:space="0" w:color="auto"/>
                        <w:bottom w:val="none" w:sz="0" w:space="0" w:color="auto"/>
                        <w:right w:val="none" w:sz="0" w:space="0" w:color="auto"/>
                      </w:divBdr>
                      <w:divsChild>
                        <w:div w:id="909847421">
                          <w:marLeft w:val="0"/>
                          <w:marRight w:val="0"/>
                          <w:marTop w:val="0"/>
                          <w:marBottom w:val="0"/>
                          <w:divBdr>
                            <w:top w:val="none" w:sz="0" w:space="0" w:color="auto"/>
                            <w:left w:val="none" w:sz="0" w:space="0" w:color="auto"/>
                            <w:bottom w:val="none" w:sz="0" w:space="0" w:color="auto"/>
                            <w:right w:val="none" w:sz="0" w:space="0" w:color="auto"/>
                          </w:divBdr>
                          <w:divsChild>
                            <w:div w:id="59089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869552">
                  <w:marLeft w:val="0"/>
                  <w:marRight w:val="0"/>
                  <w:marTop w:val="0"/>
                  <w:marBottom w:val="0"/>
                  <w:divBdr>
                    <w:top w:val="none" w:sz="0" w:space="0" w:color="auto"/>
                    <w:left w:val="none" w:sz="0" w:space="0" w:color="auto"/>
                    <w:bottom w:val="none" w:sz="0" w:space="0" w:color="auto"/>
                    <w:right w:val="none" w:sz="0" w:space="0" w:color="auto"/>
                  </w:divBdr>
                  <w:divsChild>
                    <w:div w:id="173928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80679">
              <w:marLeft w:val="0"/>
              <w:marRight w:val="0"/>
              <w:marTop w:val="0"/>
              <w:marBottom w:val="0"/>
              <w:divBdr>
                <w:top w:val="none" w:sz="0" w:space="0" w:color="auto"/>
                <w:left w:val="none" w:sz="0" w:space="0" w:color="auto"/>
                <w:bottom w:val="none" w:sz="0" w:space="0" w:color="auto"/>
                <w:right w:val="none" w:sz="0" w:space="0" w:color="auto"/>
              </w:divBdr>
            </w:div>
            <w:div w:id="1452553351">
              <w:marLeft w:val="0"/>
              <w:marRight w:val="0"/>
              <w:marTop w:val="0"/>
              <w:marBottom w:val="0"/>
              <w:divBdr>
                <w:top w:val="none" w:sz="0" w:space="0" w:color="auto"/>
                <w:left w:val="none" w:sz="0" w:space="0" w:color="auto"/>
                <w:bottom w:val="none" w:sz="0" w:space="0" w:color="auto"/>
                <w:right w:val="none" w:sz="0" w:space="0" w:color="auto"/>
              </w:divBdr>
              <w:divsChild>
                <w:div w:id="2059476089">
                  <w:marLeft w:val="0"/>
                  <w:marRight w:val="0"/>
                  <w:marTop w:val="0"/>
                  <w:marBottom w:val="0"/>
                  <w:divBdr>
                    <w:top w:val="none" w:sz="0" w:space="0" w:color="auto"/>
                    <w:left w:val="none" w:sz="0" w:space="0" w:color="auto"/>
                    <w:bottom w:val="none" w:sz="0" w:space="0" w:color="auto"/>
                    <w:right w:val="none" w:sz="0" w:space="0" w:color="auto"/>
                  </w:divBdr>
                </w:div>
              </w:divsChild>
            </w:div>
            <w:div w:id="665742361">
              <w:marLeft w:val="0"/>
              <w:marRight w:val="0"/>
              <w:marTop w:val="0"/>
              <w:marBottom w:val="0"/>
              <w:divBdr>
                <w:top w:val="none" w:sz="0" w:space="0" w:color="auto"/>
                <w:left w:val="none" w:sz="0" w:space="0" w:color="auto"/>
                <w:bottom w:val="none" w:sz="0" w:space="0" w:color="auto"/>
                <w:right w:val="none" w:sz="0" w:space="0" w:color="auto"/>
              </w:divBdr>
              <w:divsChild>
                <w:div w:id="15236253">
                  <w:marLeft w:val="0"/>
                  <w:marRight w:val="600"/>
                  <w:marTop w:val="0"/>
                  <w:marBottom w:val="0"/>
                  <w:divBdr>
                    <w:top w:val="none" w:sz="0" w:space="0" w:color="auto"/>
                    <w:left w:val="none" w:sz="0" w:space="0" w:color="auto"/>
                    <w:bottom w:val="none" w:sz="0" w:space="0" w:color="auto"/>
                    <w:right w:val="none" w:sz="0" w:space="0" w:color="auto"/>
                  </w:divBdr>
                  <w:divsChild>
                    <w:div w:id="729379207">
                      <w:marLeft w:val="0"/>
                      <w:marRight w:val="0"/>
                      <w:marTop w:val="0"/>
                      <w:marBottom w:val="0"/>
                      <w:divBdr>
                        <w:top w:val="none" w:sz="0" w:space="0" w:color="auto"/>
                        <w:left w:val="none" w:sz="0" w:space="0" w:color="auto"/>
                        <w:bottom w:val="none" w:sz="0" w:space="0" w:color="auto"/>
                        <w:right w:val="none" w:sz="0" w:space="0" w:color="auto"/>
                      </w:divBdr>
                      <w:divsChild>
                        <w:div w:id="169957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233519">
                  <w:marLeft w:val="0"/>
                  <w:marRight w:val="0"/>
                  <w:marTop w:val="0"/>
                  <w:marBottom w:val="0"/>
                  <w:divBdr>
                    <w:top w:val="none" w:sz="0" w:space="0" w:color="auto"/>
                    <w:left w:val="none" w:sz="0" w:space="0" w:color="auto"/>
                    <w:bottom w:val="none" w:sz="0" w:space="0" w:color="auto"/>
                    <w:right w:val="none" w:sz="0" w:space="0" w:color="auto"/>
                  </w:divBdr>
                  <w:divsChild>
                    <w:div w:id="85349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847630">
              <w:marLeft w:val="0"/>
              <w:marRight w:val="0"/>
              <w:marTop w:val="0"/>
              <w:marBottom w:val="0"/>
              <w:divBdr>
                <w:top w:val="none" w:sz="0" w:space="0" w:color="auto"/>
                <w:left w:val="none" w:sz="0" w:space="0" w:color="auto"/>
                <w:bottom w:val="none" w:sz="0" w:space="0" w:color="auto"/>
                <w:right w:val="none" w:sz="0" w:space="0" w:color="auto"/>
              </w:divBdr>
            </w:div>
            <w:div w:id="811096966">
              <w:marLeft w:val="0"/>
              <w:marRight w:val="0"/>
              <w:marTop w:val="0"/>
              <w:marBottom w:val="0"/>
              <w:divBdr>
                <w:top w:val="none" w:sz="0" w:space="0" w:color="auto"/>
                <w:left w:val="none" w:sz="0" w:space="0" w:color="auto"/>
                <w:bottom w:val="none" w:sz="0" w:space="0" w:color="auto"/>
                <w:right w:val="none" w:sz="0" w:space="0" w:color="auto"/>
              </w:divBdr>
            </w:div>
            <w:div w:id="1908564132">
              <w:marLeft w:val="0"/>
              <w:marRight w:val="0"/>
              <w:marTop w:val="0"/>
              <w:marBottom w:val="0"/>
              <w:divBdr>
                <w:top w:val="none" w:sz="0" w:space="0" w:color="auto"/>
                <w:left w:val="none" w:sz="0" w:space="0" w:color="auto"/>
                <w:bottom w:val="none" w:sz="0" w:space="0" w:color="auto"/>
                <w:right w:val="none" w:sz="0" w:space="0" w:color="auto"/>
              </w:divBdr>
              <w:divsChild>
                <w:div w:id="2039889567">
                  <w:marLeft w:val="0"/>
                  <w:marRight w:val="600"/>
                  <w:marTop w:val="0"/>
                  <w:marBottom w:val="0"/>
                  <w:divBdr>
                    <w:top w:val="none" w:sz="0" w:space="0" w:color="auto"/>
                    <w:left w:val="none" w:sz="0" w:space="0" w:color="auto"/>
                    <w:bottom w:val="none" w:sz="0" w:space="0" w:color="auto"/>
                    <w:right w:val="none" w:sz="0" w:space="0" w:color="auto"/>
                  </w:divBdr>
                  <w:divsChild>
                    <w:div w:id="953169530">
                      <w:marLeft w:val="0"/>
                      <w:marRight w:val="0"/>
                      <w:marTop w:val="0"/>
                      <w:marBottom w:val="0"/>
                      <w:divBdr>
                        <w:top w:val="none" w:sz="0" w:space="0" w:color="auto"/>
                        <w:left w:val="none" w:sz="0" w:space="0" w:color="auto"/>
                        <w:bottom w:val="none" w:sz="0" w:space="0" w:color="auto"/>
                        <w:right w:val="none" w:sz="0" w:space="0" w:color="auto"/>
                      </w:divBdr>
                    </w:div>
                  </w:divsChild>
                </w:div>
                <w:div w:id="227738650">
                  <w:marLeft w:val="0"/>
                  <w:marRight w:val="0"/>
                  <w:marTop w:val="0"/>
                  <w:marBottom w:val="0"/>
                  <w:divBdr>
                    <w:top w:val="none" w:sz="0" w:space="0" w:color="auto"/>
                    <w:left w:val="none" w:sz="0" w:space="0" w:color="auto"/>
                    <w:bottom w:val="none" w:sz="0" w:space="0" w:color="auto"/>
                    <w:right w:val="none" w:sz="0" w:space="0" w:color="auto"/>
                  </w:divBdr>
                  <w:divsChild>
                    <w:div w:id="1373962697">
                      <w:marLeft w:val="0"/>
                      <w:marRight w:val="0"/>
                      <w:marTop w:val="0"/>
                      <w:marBottom w:val="0"/>
                      <w:divBdr>
                        <w:top w:val="none" w:sz="0" w:space="0" w:color="auto"/>
                        <w:left w:val="none" w:sz="0" w:space="0" w:color="auto"/>
                        <w:bottom w:val="none" w:sz="0" w:space="0" w:color="auto"/>
                        <w:right w:val="none" w:sz="0" w:space="0" w:color="auto"/>
                      </w:divBdr>
                      <w:divsChild>
                        <w:div w:id="758405842">
                          <w:marLeft w:val="0"/>
                          <w:marRight w:val="0"/>
                          <w:marTop w:val="0"/>
                          <w:marBottom w:val="0"/>
                          <w:divBdr>
                            <w:top w:val="none" w:sz="0" w:space="0" w:color="auto"/>
                            <w:left w:val="none" w:sz="0" w:space="0" w:color="auto"/>
                            <w:bottom w:val="none" w:sz="0" w:space="0" w:color="auto"/>
                            <w:right w:val="none" w:sz="0" w:space="0" w:color="auto"/>
                          </w:divBdr>
                          <w:divsChild>
                            <w:div w:id="760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691145">
              <w:marLeft w:val="0"/>
              <w:marRight w:val="0"/>
              <w:marTop w:val="0"/>
              <w:marBottom w:val="0"/>
              <w:divBdr>
                <w:top w:val="none" w:sz="0" w:space="0" w:color="auto"/>
                <w:left w:val="none" w:sz="0" w:space="0" w:color="auto"/>
                <w:bottom w:val="none" w:sz="0" w:space="0" w:color="auto"/>
                <w:right w:val="none" w:sz="0" w:space="0" w:color="auto"/>
              </w:divBdr>
            </w:div>
            <w:div w:id="1713456461">
              <w:marLeft w:val="0"/>
              <w:marRight w:val="0"/>
              <w:marTop w:val="0"/>
              <w:marBottom w:val="0"/>
              <w:divBdr>
                <w:top w:val="none" w:sz="0" w:space="0" w:color="auto"/>
                <w:left w:val="none" w:sz="0" w:space="0" w:color="auto"/>
                <w:bottom w:val="none" w:sz="0" w:space="0" w:color="auto"/>
                <w:right w:val="none" w:sz="0" w:space="0" w:color="auto"/>
              </w:divBdr>
            </w:div>
            <w:div w:id="1614701888">
              <w:marLeft w:val="0"/>
              <w:marRight w:val="0"/>
              <w:marTop w:val="0"/>
              <w:marBottom w:val="450"/>
              <w:divBdr>
                <w:top w:val="none" w:sz="0" w:space="0" w:color="auto"/>
                <w:left w:val="none" w:sz="0" w:space="0" w:color="auto"/>
                <w:bottom w:val="none" w:sz="0" w:space="0" w:color="auto"/>
                <w:right w:val="none" w:sz="0" w:space="0" w:color="auto"/>
              </w:divBdr>
              <w:divsChild>
                <w:div w:id="2102217792">
                  <w:marLeft w:val="0"/>
                  <w:marRight w:val="0"/>
                  <w:marTop w:val="0"/>
                  <w:marBottom w:val="0"/>
                  <w:divBdr>
                    <w:top w:val="none" w:sz="0" w:space="0" w:color="auto"/>
                    <w:left w:val="none" w:sz="0" w:space="0" w:color="auto"/>
                    <w:bottom w:val="none" w:sz="0" w:space="0" w:color="auto"/>
                    <w:right w:val="none" w:sz="0" w:space="0" w:color="auto"/>
                  </w:divBdr>
                  <w:divsChild>
                    <w:div w:id="880244328">
                      <w:marLeft w:val="0"/>
                      <w:marRight w:val="0"/>
                      <w:marTop w:val="0"/>
                      <w:marBottom w:val="0"/>
                      <w:divBdr>
                        <w:top w:val="none" w:sz="0" w:space="0" w:color="auto"/>
                        <w:left w:val="none" w:sz="0" w:space="0" w:color="auto"/>
                        <w:bottom w:val="none" w:sz="0" w:space="0" w:color="auto"/>
                        <w:right w:val="none" w:sz="0" w:space="0" w:color="auto"/>
                      </w:divBdr>
                    </w:div>
                    <w:div w:id="540215556">
                      <w:marLeft w:val="0"/>
                      <w:marRight w:val="0"/>
                      <w:marTop w:val="0"/>
                      <w:marBottom w:val="0"/>
                      <w:divBdr>
                        <w:top w:val="none" w:sz="0" w:space="0" w:color="auto"/>
                        <w:left w:val="none" w:sz="0" w:space="0" w:color="auto"/>
                        <w:bottom w:val="none" w:sz="0" w:space="0" w:color="auto"/>
                        <w:right w:val="none" w:sz="0" w:space="0" w:color="auto"/>
                      </w:divBdr>
                    </w:div>
                    <w:div w:id="206047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559900">
          <w:marLeft w:val="0"/>
          <w:marRight w:val="0"/>
          <w:marTop w:val="0"/>
          <w:marBottom w:val="450"/>
          <w:divBdr>
            <w:top w:val="none" w:sz="0" w:space="0" w:color="auto"/>
            <w:left w:val="none" w:sz="0" w:space="0" w:color="auto"/>
            <w:bottom w:val="none" w:sz="0" w:space="0" w:color="auto"/>
            <w:right w:val="none" w:sz="0" w:space="0" w:color="auto"/>
          </w:divBdr>
          <w:divsChild>
            <w:div w:id="1733114502">
              <w:marLeft w:val="0"/>
              <w:marRight w:val="0"/>
              <w:marTop w:val="0"/>
              <w:marBottom w:val="0"/>
              <w:divBdr>
                <w:top w:val="none" w:sz="0" w:space="0" w:color="auto"/>
                <w:left w:val="none" w:sz="0" w:space="0" w:color="auto"/>
                <w:bottom w:val="none" w:sz="0" w:space="0" w:color="auto"/>
                <w:right w:val="none" w:sz="0" w:space="0" w:color="auto"/>
              </w:divBdr>
              <w:divsChild>
                <w:div w:id="1202086748">
                  <w:marLeft w:val="0"/>
                  <w:marRight w:val="0"/>
                  <w:marTop w:val="0"/>
                  <w:marBottom w:val="0"/>
                  <w:divBdr>
                    <w:top w:val="none" w:sz="0" w:space="0" w:color="auto"/>
                    <w:left w:val="none" w:sz="0" w:space="0" w:color="auto"/>
                    <w:bottom w:val="none" w:sz="0" w:space="0" w:color="auto"/>
                    <w:right w:val="none" w:sz="0" w:space="0" w:color="auto"/>
                  </w:divBdr>
                </w:div>
                <w:div w:id="2032804523">
                  <w:marLeft w:val="0"/>
                  <w:marRight w:val="0"/>
                  <w:marTop w:val="0"/>
                  <w:marBottom w:val="0"/>
                  <w:divBdr>
                    <w:top w:val="none" w:sz="0" w:space="0" w:color="auto"/>
                    <w:left w:val="none" w:sz="0" w:space="0" w:color="auto"/>
                    <w:bottom w:val="none" w:sz="0" w:space="0" w:color="auto"/>
                    <w:right w:val="none" w:sz="0" w:space="0" w:color="auto"/>
                  </w:divBdr>
                </w:div>
                <w:div w:id="1527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769704">
          <w:marLeft w:val="0"/>
          <w:marRight w:val="0"/>
          <w:marTop w:val="0"/>
          <w:marBottom w:val="450"/>
          <w:divBdr>
            <w:top w:val="none" w:sz="0" w:space="0" w:color="auto"/>
            <w:left w:val="none" w:sz="0" w:space="0" w:color="auto"/>
            <w:bottom w:val="none" w:sz="0" w:space="0" w:color="auto"/>
            <w:right w:val="none" w:sz="0" w:space="0" w:color="auto"/>
          </w:divBdr>
          <w:divsChild>
            <w:div w:id="1837378290">
              <w:marLeft w:val="0"/>
              <w:marRight w:val="0"/>
              <w:marTop w:val="0"/>
              <w:marBottom w:val="0"/>
              <w:divBdr>
                <w:top w:val="none" w:sz="0" w:space="0" w:color="auto"/>
                <w:left w:val="none" w:sz="0" w:space="0" w:color="auto"/>
                <w:bottom w:val="none" w:sz="0" w:space="0" w:color="auto"/>
                <w:right w:val="none" w:sz="0" w:space="0" w:color="auto"/>
              </w:divBdr>
              <w:divsChild>
                <w:div w:id="94137138">
                  <w:marLeft w:val="0"/>
                  <w:marRight w:val="0"/>
                  <w:marTop w:val="0"/>
                  <w:marBottom w:val="0"/>
                  <w:divBdr>
                    <w:top w:val="none" w:sz="0" w:space="0" w:color="auto"/>
                    <w:left w:val="none" w:sz="0" w:space="0" w:color="auto"/>
                    <w:bottom w:val="none" w:sz="0" w:space="0" w:color="auto"/>
                    <w:right w:val="none" w:sz="0" w:space="0" w:color="auto"/>
                  </w:divBdr>
                </w:div>
                <w:div w:id="1118376723">
                  <w:marLeft w:val="0"/>
                  <w:marRight w:val="0"/>
                  <w:marTop w:val="0"/>
                  <w:marBottom w:val="0"/>
                  <w:divBdr>
                    <w:top w:val="none" w:sz="0" w:space="0" w:color="auto"/>
                    <w:left w:val="none" w:sz="0" w:space="0" w:color="auto"/>
                    <w:bottom w:val="none" w:sz="0" w:space="0" w:color="auto"/>
                    <w:right w:val="none" w:sz="0" w:space="0" w:color="auto"/>
                  </w:divBdr>
                </w:div>
                <w:div w:id="160237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942911">
          <w:marLeft w:val="0"/>
          <w:marRight w:val="0"/>
          <w:marTop w:val="0"/>
          <w:marBottom w:val="450"/>
          <w:divBdr>
            <w:top w:val="none" w:sz="0" w:space="0" w:color="auto"/>
            <w:left w:val="none" w:sz="0" w:space="0" w:color="auto"/>
            <w:bottom w:val="none" w:sz="0" w:space="0" w:color="auto"/>
            <w:right w:val="none" w:sz="0" w:space="0" w:color="auto"/>
          </w:divBdr>
          <w:divsChild>
            <w:div w:id="1651327366">
              <w:marLeft w:val="0"/>
              <w:marRight w:val="0"/>
              <w:marTop w:val="0"/>
              <w:marBottom w:val="0"/>
              <w:divBdr>
                <w:top w:val="none" w:sz="0" w:space="0" w:color="auto"/>
                <w:left w:val="none" w:sz="0" w:space="0" w:color="auto"/>
                <w:bottom w:val="none" w:sz="0" w:space="0" w:color="auto"/>
                <w:right w:val="none" w:sz="0" w:space="0" w:color="auto"/>
              </w:divBdr>
              <w:divsChild>
                <w:div w:id="464470483">
                  <w:marLeft w:val="0"/>
                  <w:marRight w:val="0"/>
                  <w:marTop w:val="0"/>
                  <w:marBottom w:val="0"/>
                  <w:divBdr>
                    <w:top w:val="none" w:sz="0" w:space="0" w:color="auto"/>
                    <w:left w:val="none" w:sz="0" w:space="0" w:color="auto"/>
                    <w:bottom w:val="none" w:sz="0" w:space="0" w:color="auto"/>
                    <w:right w:val="none" w:sz="0" w:space="0" w:color="auto"/>
                  </w:divBdr>
                </w:div>
                <w:div w:id="1075711113">
                  <w:marLeft w:val="0"/>
                  <w:marRight w:val="0"/>
                  <w:marTop w:val="0"/>
                  <w:marBottom w:val="0"/>
                  <w:divBdr>
                    <w:top w:val="none" w:sz="0" w:space="0" w:color="auto"/>
                    <w:left w:val="none" w:sz="0" w:space="0" w:color="auto"/>
                    <w:bottom w:val="none" w:sz="0" w:space="0" w:color="auto"/>
                    <w:right w:val="none" w:sz="0" w:space="0" w:color="auto"/>
                  </w:divBdr>
                </w:div>
                <w:div w:id="181459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515161">
          <w:marLeft w:val="0"/>
          <w:marRight w:val="0"/>
          <w:marTop w:val="0"/>
          <w:marBottom w:val="450"/>
          <w:divBdr>
            <w:top w:val="none" w:sz="0" w:space="0" w:color="auto"/>
            <w:left w:val="none" w:sz="0" w:space="0" w:color="auto"/>
            <w:bottom w:val="none" w:sz="0" w:space="0" w:color="auto"/>
            <w:right w:val="none" w:sz="0" w:space="0" w:color="auto"/>
          </w:divBdr>
          <w:divsChild>
            <w:div w:id="367723688">
              <w:marLeft w:val="0"/>
              <w:marRight w:val="0"/>
              <w:marTop w:val="0"/>
              <w:marBottom w:val="0"/>
              <w:divBdr>
                <w:top w:val="none" w:sz="0" w:space="0" w:color="auto"/>
                <w:left w:val="none" w:sz="0" w:space="0" w:color="auto"/>
                <w:bottom w:val="none" w:sz="0" w:space="0" w:color="auto"/>
                <w:right w:val="none" w:sz="0" w:space="0" w:color="auto"/>
              </w:divBdr>
              <w:divsChild>
                <w:div w:id="1804806410">
                  <w:marLeft w:val="0"/>
                  <w:marRight w:val="0"/>
                  <w:marTop w:val="0"/>
                  <w:marBottom w:val="0"/>
                  <w:divBdr>
                    <w:top w:val="none" w:sz="0" w:space="0" w:color="auto"/>
                    <w:left w:val="none" w:sz="0" w:space="0" w:color="auto"/>
                    <w:bottom w:val="none" w:sz="0" w:space="0" w:color="auto"/>
                    <w:right w:val="none" w:sz="0" w:space="0" w:color="auto"/>
                  </w:divBdr>
                </w:div>
                <w:div w:id="107821571">
                  <w:marLeft w:val="0"/>
                  <w:marRight w:val="0"/>
                  <w:marTop w:val="0"/>
                  <w:marBottom w:val="0"/>
                  <w:divBdr>
                    <w:top w:val="none" w:sz="0" w:space="0" w:color="auto"/>
                    <w:left w:val="none" w:sz="0" w:space="0" w:color="auto"/>
                    <w:bottom w:val="none" w:sz="0" w:space="0" w:color="auto"/>
                    <w:right w:val="none" w:sz="0" w:space="0" w:color="auto"/>
                  </w:divBdr>
                </w:div>
                <w:div w:id="40943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196356">
          <w:marLeft w:val="0"/>
          <w:marRight w:val="0"/>
          <w:marTop w:val="0"/>
          <w:marBottom w:val="450"/>
          <w:divBdr>
            <w:top w:val="none" w:sz="0" w:space="0" w:color="auto"/>
            <w:left w:val="none" w:sz="0" w:space="0" w:color="auto"/>
            <w:bottom w:val="none" w:sz="0" w:space="0" w:color="auto"/>
            <w:right w:val="none" w:sz="0" w:space="0" w:color="auto"/>
          </w:divBdr>
          <w:divsChild>
            <w:div w:id="1341812870">
              <w:marLeft w:val="0"/>
              <w:marRight w:val="0"/>
              <w:marTop w:val="0"/>
              <w:marBottom w:val="0"/>
              <w:divBdr>
                <w:top w:val="none" w:sz="0" w:space="0" w:color="auto"/>
                <w:left w:val="none" w:sz="0" w:space="0" w:color="auto"/>
                <w:bottom w:val="none" w:sz="0" w:space="0" w:color="auto"/>
                <w:right w:val="none" w:sz="0" w:space="0" w:color="auto"/>
              </w:divBdr>
              <w:divsChild>
                <w:div w:id="454981130">
                  <w:marLeft w:val="0"/>
                  <w:marRight w:val="0"/>
                  <w:marTop w:val="0"/>
                  <w:marBottom w:val="0"/>
                  <w:divBdr>
                    <w:top w:val="none" w:sz="0" w:space="0" w:color="auto"/>
                    <w:left w:val="none" w:sz="0" w:space="0" w:color="auto"/>
                    <w:bottom w:val="none" w:sz="0" w:space="0" w:color="auto"/>
                    <w:right w:val="none" w:sz="0" w:space="0" w:color="auto"/>
                  </w:divBdr>
                </w:div>
                <w:div w:id="618882239">
                  <w:marLeft w:val="0"/>
                  <w:marRight w:val="0"/>
                  <w:marTop w:val="0"/>
                  <w:marBottom w:val="0"/>
                  <w:divBdr>
                    <w:top w:val="none" w:sz="0" w:space="0" w:color="auto"/>
                    <w:left w:val="none" w:sz="0" w:space="0" w:color="auto"/>
                    <w:bottom w:val="none" w:sz="0" w:space="0" w:color="auto"/>
                    <w:right w:val="none" w:sz="0" w:space="0" w:color="auto"/>
                  </w:divBdr>
                </w:div>
                <w:div w:id="72904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36356">
          <w:marLeft w:val="0"/>
          <w:marRight w:val="0"/>
          <w:marTop w:val="0"/>
          <w:marBottom w:val="450"/>
          <w:divBdr>
            <w:top w:val="none" w:sz="0" w:space="0" w:color="auto"/>
            <w:left w:val="none" w:sz="0" w:space="0" w:color="auto"/>
            <w:bottom w:val="none" w:sz="0" w:space="0" w:color="auto"/>
            <w:right w:val="none" w:sz="0" w:space="0" w:color="auto"/>
          </w:divBdr>
          <w:divsChild>
            <w:div w:id="234051734">
              <w:marLeft w:val="0"/>
              <w:marRight w:val="0"/>
              <w:marTop w:val="0"/>
              <w:marBottom w:val="0"/>
              <w:divBdr>
                <w:top w:val="none" w:sz="0" w:space="0" w:color="auto"/>
                <w:left w:val="none" w:sz="0" w:space="0" w:color="auto"/>
                <w:bottom w:val="none" w:sz="0" w:space="0" w:color="auto"/>
                <w:right w:val="none" w:sz="0" w:space="0" w:color="auto"/>
              </w:divBdr>
              <w:divsChild>
                <w:div w:id="1424960983">
                  <w:marLeft w:val="0"/>
                  <w:marRight w:val="0"/>
                  <w:marTop w:val="0"/>
                  <w:marBottom w:val="0"/>
                  <w:divBdr>
                    <w:top w:val="none" w:sz="0" w:space="0" w:color="auto"/>
                    <w:left w:val="none" w:sz="0" w:space="0" w:color="auto"/>
                    <w:bottom w:val="none" w:sz="0" w:space="0" w:color="auto"/>
                    <w:right w:val="none" w:sz="0" w:space="0" w:color="auto"/>
                  </w:divBdr>
                </w:div>
                <w:div w:id="1376195345">
                  <w:marLeft w:val="0"/>
                  <w:marRight w:val="0"/>
                  <w:marTop w:val="0"/>
                  <w:marBottom w:val="0"/>
                  <w:divBdr>
                    <w:top w:val="none" w:sz="0" w:space="0" w:color="auto"/>
                    <w:left w:val="none" w:sz="0" w:space="0" w:color="auto"/>
                    <w:bottom w:val="none" w:sz="0" w:space="0" w:color="auto"/>
                    <w:right w:val="none" w:sz="0" w:space="0" w:color="auto"/>
                  </w:divBdr>
                </w:div>
                <w:div w:id="206772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03498">
          <w:marLeft w:val="0"/>
          <w:marRight w:val="0"/>
          <w:marTop w:val="0"/>
          <w:marBottom w:val="450"/>
          <w:divBdr>
            <w:top w:val="none" w:sz="0" w:space="0" w:color="auto"/>
            <w:left w:val="none" w:sz="0" w:space="0" w:color="auto"/>
            <w:bottom w:val="none" w:sz="0" w:space="0" w:color="auto"/>
            <w:right w:val="none" w:sz="0" w:space="0" w:color="auto"/>
          </w:divBdr>
          <w:divsChild>
            <w:div w:id="1331644134">
              <w:marLeft w:val="0"/>
              <w:marRight w:val="0"/>
              <w:marTop w:val="0"/>
              <w:marBottom w:val="0"/>
              <w:divBdr>
                <w:top w:val="none" w:sz="0" w:space="0" w:color="auto"/>
                <w:left w:val="none" w:sz="0" w:space="0" w:color="auto"/>
                <w:bottom w:val="none" w:sz="0" w:space="0" w:color="auto"/>
                <w:right w:val="none" w:sz="0" w:space="0" w:color="auto"/>
              </w:divBdr>
              <w:divsChild>
                <w:div w:id="781998067">
                  <w:marLeft w:val="0"/>
                  <w:marRight w:val="0"/>
                  <w:marTop w:val="0"/>
                  <w:marBottom w:val="0"/>
                  <w:divBdr>
                    <w:top w:val="none" w:sz="0" w:space="0" w:color="auto"/>
                    <w:left w:val="none" w:sz="0" w:space="0" w:color="auto"/>
                    <w:bottom w:val="none" w:sz="0" w:space="0" w:color="auto"/>
                    <w:right w:val="none" w:sz="0" w:space="0" w:color="auto"/>
                  </w:divBdr>
                </w:div>
                <w:div w:id="1791781040">
                  <w:marLeft w:val="0"/>
                  <w:marRight w:val="0"/>
                  <w:marTop w:val="0"/>
                  <w:marBottom w:val="0"/>
                  <w:divBdr>
                    <w:top w:val="none" w:sz="0" w:space="0" w:color="auto"/>
                    <w:left w:val="none" w:sz="0" w:space="0" w:color="auto"/>
                    <w:bottom w:val="none" w:sz="0" w:space="0" w:color="auto"/>
                    <w:right w:val="none" w:sz="0" w:space="0" w:color="auto"/>
                  </w:divBdr>
                  <w:divsChild>
                    <w:div w:id="181262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2712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802</Words>
  <Characters>5053</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Kemal Göksen</dc:creator>
  <cp:keywords/>
  <dc:description/>
  <cp:lastModifiedBy>Kemal Göksen</cp:lastModifiedBy>
  <cp:revision>2</cp:revision>
  <dcterms:created xsi:type="dcterms:W3CDTF">2021-11-15T17:59:00Z</dcterms:created>
  <dcterms:modified xsi:type="dcterms:W3CDTF">2021-11-15T17:59:00Z</dcterms:modified>
</cp:coreProperties>
</file>